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Pr="00F84545" w:rsidRDefault="00345428" w:rsidP="002B06AB">
      <w:pPr>
        <w:adjustRightInd w:val="0"/>
        <w:snapToGrid w:val="0"/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2B06AB" w:rsidRPr="00962497" w:rsidRDefault="002B06AB" w:rsidP="004B5691">
      <w:pPr>
        <w:adjustRightInd w:val="0"/>
        <w:snapToGrid w:val="0"/>
        <w:spacing w:line="560" w:lineRule="exact"/>
        <w:jc w:val="center"/>
        <w:rPr>
          <w:rFonts w:ascii="小标宋" w:eastAsia="小标宋" w:hAnsi="仿宋"/>
          <w:bCs/>
          <w:sz w:val="44"/>
          <w:szCs w:val="44"/>
        </w:rPr>
      </w:pPr>
      <w:r w:rsidRPr="00962497">
        <w:rPr>
          <w:rFonts w:ascii="小标宋" w:eastAsia="小标宋" w:hAnsi="仿宋" w:hint="eastAsia"/>
          <w:bCs/>
          <w:sz w:val="44"/>
          <w:szCs w:val="44"/>
        </w:rPr>
        <w:t>学院招生领导小组和复试小组职责</w:t>
      </w:r>
    </w:p>
    <w:p w:rsidR="004B5691" w:rsidRPr="00F84545" w:rsidRDefault="004B5691" w:rsidP="004B5691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1.学院</w:t>
      </w:r>
      <w:r w:rsidR="004B5691" w:rsidRPr="00962497">
        <w:rPr>
          <w:rFonts w:ascii="仿宋_GB2312" w:eastAsia="仿宋_GB2312" w:hAnsi="仿宋" w:hint="eastAsia"/>
          <w:sz w:val="32"/>
          <w:szCs w:val="32"/>
        </w:rPr>
        <w:t>成立</w:t>
      </w:r>
      <w:r w:rsidRPr="00962497">
        <w:rPr>
          <w:rFonts w:ascii="仿宋_GB2312" w:eastAsia="仿宋_GB2312" w:hAnsi="仿宋" w:hint="eastAsia"/>
          <w:sz w:val="32"/>
          <w:szCs w:val="32"/>
        </w:rPr>
        <w:t>招生领导小组</w:t>
      </w:r>
      <w:r w:rsidR="004B5691" w:rsidRPr="00962497">
        <w:rPr>
          <w:rFonts w:ascii="仿宋_GB2312" w:eastAsia="仿宋_GB2312" w:hAnsi="仿宋" w:hint="eastAsia"/>
          <w:sz w:val="32"/>
          <w:szCs w:val="32"/>
        </w:rPr>
        <w:t>，</w:t>
      </w:r>
      <w:r w:rsidRPr="00962497">
        <w:rPr>
          <w:rFonts w:ascii="仿宋_GB2312" w:eastAsia="仿宋_GB2312" w:hAnsi="仿宋" w:hint="eastAsia"/>
          <w:sz w:val="32"/>
          <w:szCs w:val="32"/>
        </w:rPr>
        <w:t>负责对本学院复试、录取工作的领导、组织、协调和管理。</w:t>
      </w: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2.领导小组须根据学校关于复试、录取工作要求，制定本学院切实可行的复试办法，在规定时间内，按照研究生</w:t>
      </w:r>
      <w:r w:rsidR="0045514C" w:rsidRPr="00962497">
        <w:rPr>
          <w:rFonts w:ascii="仿宋_GB2312" w:eastAsia="仿宋_GB2312" w:hAnsi="仿宋" w:hint="eastAsia"/>
          <w:sz w:val="32"/>
          <w:szCs w:val="32"/>
        </w:rPr>
        <w:t>院</w:t>
      </w:r>
      <w:r w:rsidRPr="00962497">
        <w:rPr>
          <w:rFonts w:ascii="仿宋_GB2312" w:eastAsia="仿宋_GB2312" w:hAnsi="仿宋" w:hint="eastAsia"/>
          <w:sz w:val="32"/>
          <w:szCs w:val="32"/>
        </w:rPr>
        <w:t>下发生源名单通知考生并组织复试，复试后确定拟录取名单。</w:t>
      </w: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3.领导小组应对复试小组成员进行培训，确保复试按照既定方案和程序进行，充分体现复试公平、公正，保证复试质量。</w:t>
      </w: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4.领导小组要对本学院复试、录取工作进行监督，考生对复试提出质疑时，领导小组要做出书面说明，负责向考生进行解释或提出解决方案。</w:t>
      </w: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5.领导小组要督促本学院尽快公布考生复试成绩，以及复试后综合成绩排名。</w:t>
      </w: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6.领导小组在综合成绩排名</w:t>
      </w:r>
      <w:r w:rsidR="0045514C" w:rsidRPr="00962497">
        <w:rPr>
          <w:rFonts w:ascii="仿宋_GB2312" w:eastAsia="仿宋_GB2312" w:hAnsi="仿宋" w:hint="eastAsia"/>
          <w:sz w:val="32"/>
          <w:szCs w:val="32"/>
        </w:rPr>
        <w:t>确定</w:t>
      </w:r>
      <w:r w:rsidRPr="00962497">
        <w:rPr>
          <w:rFonts w:ascii="仿宋_GB2312" w:eastAsia="仿宋_GB2312" w:hAnsi="仿宋" w:hint="eastAsia"/>
          <w:sz w:val="32"/>
          <w:szCs w:val="32"/>
        </w:rPr>
        <w:t>后安排本学院专人办理考生签订协议书、调档等事宜。</w:t>
      </w:r>
    </w:p>
    <w:p w:rsidR="002B06AB" w:rsidRPr="00962497" w:rsidRDefault="002B06AB" w:rsidP="002B06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>7.复试小组在复试前根据专业实际情况，讨论研究制定科学合理的复试内容和复试方法。复试中要对考生进行综合运用知识能力的考察。复试结束时根据考生复试情况，公平、公正、合理地给考生评分。</w:t>
      </w:r>
    </w:p>
    <w:p w:rsidR="002B06AB" w:rsidRPr="00962497" w:rsidRDefault="002B06AB" w:rsidP="002B06AB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62497">
        <w:rPr>
          <w:rFonts w:ascii="仿宋_GB2312" w:eastAsia="仿宋_GB2312" w:hAnsi="仿宋" w:hint="eastAsia"/>
          <w:sz w:val="32"/>
          <w:szCs w:val="32"/>
        </w:rPr>
        <w:t xml:space="preserve">    8.每位复试考生面试时间不得少于20分钟。</w:t>
      </w:r>
    </w:p>
    <w:sectPr w:rsidR="002B06AB" w:rsidRPr="00962497" w:rsidSect="00AD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AD" w:rsidRDefault="00B305AD" w:rsidP="0045514C">
      <w:r>
        <w:separator/>
      </w:r>
    </w:p>
  </w:endnote>
  <w:endnote w:type="continuationSeparator" w:id="1">
    <w:p w:rsidR="00B305AD" w:rsidRDefault="00B305AD" w:rsidP="0045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AD" w:rsidRDefault="00B305AD" w:rsidP="0045514C">
      <w:r>
        <w:separator/>
      </w:r>
    </w:p>
  </w:footnote>
  <w:footnote w:type="continuationSeparator" w:id="1">
    <w:p w:rsidR="00B305AD" w:rsidRDefault="00B305AD" w:rsidP="00455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AB"/>
    <w:rsid w:val="00076151"/>
    <w:rsid w:val="001079CE"/>
    <w:rsid w:val="00144527"/>
    <w:rsid w:val="001D5D0F"/>
    <w:rsid w:val="00252011"/>
    <w:rsid w:val="0029738C"/>
    <w:rsid w:val="002B06AB"/>
    <w:rsid w:val="00345428"/>
    <w:rsid w:val="003D4D56"/>
    <w:rsid w:val="0045514C"/>
    <w:rsid w:val="004B5691"/>
    <w:rsid w:val="00711C08"/>
    <w:rsid w:val="00743F49"/>
    <w:rsid w:val="00751D2B"/>
    <w:rsid w:val="00911387"/>
    <w:rsid w:val="00962497"/>
    <w:rsid w:val="00AD275A"/>
    <w:rsid w:val="00B305AD"/>
    <w:rsid w:val="00C503A1"/>
    <w:rsid w:val="00E553C2"/>
    <w:rsid w:val="00F8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AB"/>
    <w:pPr>
      <w:widowControl w:val="0"/>
      <w:jc w:val="both"/>
    </w:pPr>
    <w:rPr>
      <w:rFonts w:ascii="宋体" w:hAnsi="宋体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514C"/>
    <w:rPr>
      <w:rFonts w:ascii="宋体" w:hAnsi="宋体"/>
      <w:kern w:val="24"/>
      <w:sz w:val="18"/>
      <w:szCs w:val="18"/>
    </w:rPr>
  </w:style>
  <w:style w:type="paragraph" w:styleId="a4">
    <w:name w:val="footer"/>
    <w:basedOn w:val="a"/>
    <w:link w:val="Char0"/>
    <w:rsid w:val="0045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514C"/>
    <w:rPr>
      <w:rFonts w:ascii="宋体" w:hAnsi="宋体"/>
      <w:kern w:val="2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勾小群</dc:creator>
  <cp:lastModifiedBy>勾小群</cp:lastModifiedBy>
  <cp:revision>6</cp:revision>
  <cp:lastPrinted>2019-03-19T11:05:00Z</cp:lastPrinted>
  <dcterms:created xsi:type="dcterms:W3CDTF">2019-03-18T09:38:00Z</dcterms:created>
  <dcterms:modified xsi:type="dcterms:W3CDTF">2019-03-21T03:21:00Z</dcterms:modified>
</cp:coreProperties>
</file>