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A6" w:rsidRDefault="008E59A6">
      <w:pPr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8E59A6" w:rsidRDefault="00F626B4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课程编号：841  </w:t>
      </w:r>
    </w:p>
    <w:p w:rsidR="008E59A6" w:rsidRDefault="00F626B4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课程名称：法学综合二</w:t>
      </w:r>
    </w:p>
    <w:p w:rsidR="008E59A6" w:rsidRDefault="00F626B4">
      <w:pPr>
        <w:pStyle w:val="a5"/>
        <w:spacing w:line="264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一、考试总体要求 </w:t>
      </w:r>
    </w:p>
    <w:p w:rsidR="008E59A6" w:rsidRDefault="00F626B4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门专业课主要考察主要考查考生对民法学、经济法学基础理论和基本知识的掌握程度。首先，要求考生系统掌握民法学的基本概念、基本原理，对主要民事法律制度了解和认识的广度和深度，以及运用所学知识综合分析、解决相关法律问题的能力和水平。其次，要求考生明确经济法学的研究对象、研究方法及其理论体系；掌握经济法学的基本概念、基本理论和基本知识；掌握我国经济法的基本精神和具体规定；掌握经济法各部门法律制度；学会运用经济法理论并根据有关法律规定，分析和解决实际问题。</w:t>
      </w:r>
    </w:p>
    <w:p w:rsidR="008E59A6" w:rsidRDefault="00F626B4">
      <w:pPr>
        <w:pStyle w:val="a5"/>
        <w:spacing w:line="264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二、考试内容及比重</w:t>
      </w:r>
    </w:p>
    <w:p w:rsidR="008E59A6" w:rsidRDefault="00F626B4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="宋体" w:hAnsi="宋体" w:cs="宋体" w:hint="eastAsia"/>
          <w:kern w:val="0"/>
          <w:szCs w:val="21"/>
        </w:rPr>
        <w:t xml:space="preserve">民法学50% ，经济法学50%。 </w:t>
      </w:r>
    </w:p>
    <w:p w:rsidR="008E59A6" w:rsidRDefault="00F626B4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Cs w:val="21"/>
        </w:rPr>
        <w:t xml:space="preserve">三、题型及分值 </w:t>
      </w:r>
    </w:p>
    <w:p w:rsidR="008E59A6" w:rsidRDefault="00F626B4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1.概念题 20分；</w:t>
      </w:r>
    </w:p>
    <w:p w:rsidR="008E59A6" w:rsidRDefault="00F626B4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2.简答题 40分；</w:t>
      </w:r>
    </w:p>
    <w:p w:rsidR="008E59A6" w:rsidRDefault="00F626B4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3.辨析题 30分；</w:t>
      </w:r>
    </w:p>
    <w:p w:rsidR="008E59A6" w:rsidRDefault="00F626B4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4.论述题 30分； </w:t>
      </w:r>
    </w:p>
    <w:p w:rsidR="008E59A6" w:rsidRDefault="00F626B4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5.案例分析题30分。 </w:t>
      </w:r>
    </w:p>
    <w:p w:rsidR="008E59A6" w:rsidRDefault="00F626B4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Cs w:val="21"/>
        </w:rPr>
        <w:t>四、考试形式及时间</w:t>
      </w:r>
    </w:p>
    <w:p w:rsidR="008E59A6" w:rsidRDefault="00F626B4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考试形式 : 笔试；考试时间 : 3小时。 </w:t>
      </w:r>
    </w:p>
    <w:p w:rsidR="008E59A6" w:rsidRDefault="00F626B4">
      <w:pPr>
        <w:pStyle w:val="a5"/>
        <w:spacing w:line="264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五、主要参考教材 </w:t>
      </w:r>
    </w:p>
    <w:p w:rsidR="008E59A6" w:rsidRDefault="00F626B4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1.魏振瀛主编，《民法》，北京大学出版社、高等教育出版社（最新版；</w:t>
      </w:r>
    </w:p>
    <w:p w:rsidR="008E59A6" w:rsidRDefault="00F626B4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2.李昌麒，岳彩申主编,《经济法学》，法律出版社（最新版）。</w:t>
      </w:r>
    </w:p>
    <w:sectPr w:rsidR="008E59A6" w:rsidSect="008E59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C9B" w:rsidRDefault="00096C9B" w:rsidP="008E59A6">
      <w:r>
        <w:separator/>
      </w:r>
    </w:p>
  </w:endnote>
  <w:endnote w:type="continuationSeparator" w:id="1">
    <w:p w:rsidR="00096C9B" w:rsidRDefault="00096C9B" w:rsidP="008E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A6" w:rsidRDefault="00804A8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8E59A6" w:rsidRDefault="00804A8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626B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51A9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C9B" w:rsidRDefault="00096C9B" w:rsidP="008E59A6">
      <w:r>
        <w:separator/>
      </w:r>
    </w:p>
  </w:footnote>
  <w:footnote w:type="continuationSeparator" w:id="1">
    <w:p w:rsidR="00096C9B" w:rsidRDefault="00096C9B" w:rsidP="008E5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E6B191"/>
    <w:multiLevelType w:val="singleLevel"/>
    <w:tmpl w:val="FAE6B19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344"/>
    <w:rsid w:val="00096C9B"/>
    <w:rsid w:val="00224FF5"/>
    <w:rsid w:val="002609E1"/>
    <w:rsid w:val="002738F6"/>
    <w:rsid w:val="00321FD7"/>
    <w:rsid w:val="00372331"/>
    <w:rsid w:val="003755EB"/>
    <w:rsid w:val="005F4379"/>
    <w:rsid w:val="00676695"/>
    <w:rsid w:val="00685276"/>
    <w:rsid w:val="007470D0"/>
    <w:rsid w:val="00770238"/>
    <w:rsid w:val="00804A80"/>
    <w:rsid w:val="00874D83"/>
    <w:rsid w:val="008E59A6"/>
    <w:rsid w:val="00B5493E"/>
    <w:rsid w:val="00C11344"/>
    <w:rsid w:val="00C471A7"/>
    <w:rsid w:val="00C51A9D"/>
    <w:rsid w:val="00DA2C40"/>
    <w:rsid w:val="00EE7D2E"/>
    <w:rsid w:val="00F44760"/>
    <w:rsid w:val="00F626B4"/>
    <w:rsid w:val="0E604914"/>
    <w:rsid w:val="108F3B8A"/>
    <w:rsid w:val="17266200"/>
    <w:rsid w:val="2C3D069D"/>
    <w:rsid w:val="34D41718"/>
    <w:rsid w:val="37455FCE"/>
    <w:rsid w:val="37947BE8"/>
    <w:rsid w:val="3B561A02"/>
    <w:rsid w:val="3E4F28E2"/>
    <w:rsid w:val="40E25A3D"/>
    <w:rsid w:val="463B1855"/>
    <w:rsid w:val="4FE52E77"/>
    <w:rsid w:val="55875AD0"/>
    <w:rsid w:val="5FE55FF2"/>
    <w:rsid w:val="614C190F"/>
    <w:rsid w:val="67281A31"/>
    <w:rsid w:val="6A0632AA"/>
    <w:rsid w:val="6B0955C9"/>
    <w:rsid w:val="6D292CA3"/>
    <w:rsid w:val="6DC26452"/>
    <w:rsid w:val="715B5000"/>
    <w:rsid w:val="7171598D"/>
    <w:rsid w:val="718B3271"/>
    <w:rsid w:val="75B457E6"/>
    <w:rsid w:val="77295A6D"/>
    <w:rsid w:val="7A4E5680"/>
    <w:rsid w:val="7D21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8E59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8E59A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8E5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 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</dc:creator>
  <cp:lastModifiedBy>wjd</cp:lastModifiedBy>
  <cp:revision>3</cp:revision>
  <dcterms:created xsi:type="dcterms:W3CDTF">2018-08-03T08:02:00Z</dcterms:created>
  <dcterms:modified xsi:type="dcterms:W3CDTF">2018-08-03T08:04:00Z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