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B037" w14:textId="67F91B05" w:rsidR="005B2EB4" w:rsidRPr="0007378D" w:rsidRDefault="00B61499" w:rsidP="0015277B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835</w:t>
      </w:r>
      <w:r w:rsidR="005B2EB4" w:rsidRPr="0007378D">
        <w:rPr>
          <w:rFonts w:ascii="小标宋" w:eastAsia="小标宋" w:hint="eastAsia"/>
          <w:sz w:val="44"/>
          <w:szCs w:val="44"/>
        </w:rPr>
        <w:t>-</w:t>
      </w:r>
      <w:r w:rsidR="0007378D" w:rsidRPr="0007378D">
        <w:rPr>
          <w:rFonts w:ascii="小标宋" w:eastAsia="小标宋" w:hint="eastAsia"/>
          <w:sz w:val="44"/>
          <w:szCs w:val="44"/>
        </w:rPr>
        <w:t>建筑设计综合</w:t>
      </w:r>
      <w:r w:rsidR="005B2EB4" w:rsidRPr="0007378D">
        <w:rPr>
          <w:rFonts w:ascii="小标宋" w:eastAsia="小标宋" w:hint="eastAsia"/>
          <w:sz w:val="44"/>
          <w:szCs w:val="44"/>
        </w:rPr>
        <w:t>考试大纲</w:t>
      </w:r>
    </w:p>
    <w:p w14:paraId="6ED7278E" w14:textId="57402666" w:rsidR="0015277B" w:rsidRPr="005B2EB4" w:rsidRDefault="0015277B" w:rsidP="0007378D">
      <w:pPr>
        <w:spacing w:beforeLines="100" w:before="435" w:line="560" w:lineRule="exact"/>
        <w:ind w:firstLine="641"/>
        <w:rPr>
          <w:rFonts w:ascii="黑体" w:eastAsia="黑体" w:hAnsi="黑体" w:hint="eastAsia"/>
          <w:sz w:val="32"/>
          <w:szCs w:val="32"/>
        </w:rPr>
      </w:pPr>
      <w:r w:rsidRPr="005B2EB4">
        <w:rPr>
          <w:rFonts w:ascii="黑体" w:eastAsia="黑体" w:hAnsi="黑体" w:hint="eastAsia"/>
          <w:sz w:val="32"/>
          <w:szCs w:val="32"/>
        </w:rPr>
        <w:t>一、总体要求</w:t>
      </w:r>
    </w:p>
    <w:p w14:paraId="00D72BED" w14:textId="0D63F427" w:rsidR="005B2EB4" w:rsidRPr="00F41207" w:rsidRDefault="007E093A" w:rsidP="0015277B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建筑设计综合（3小时）考试大纲适用于长安大学（081300）建筑学、（085100）建筑（专业学位）的硕士研究生招生考试。</w:t>
      </w:r>
      <w:r w:rsidR="0007378D" w:rsidRPr="00F41207">
        <w:rPr>
          <w:rFonts w:ascii="仿宋_GB2312" w:eastAsia="仿宋_GB2312" w:hint="eastAsia"/>
          <w:sz w:val="32"/>
          <w:szCs w:val="32"/>
        </w:rPr>
        <w:t>建筑设计综合考试的核心目标是在极短的时间内，全面、高效地考察考生是否具备成为合格建筑学研究生（及未来建筑师）所必需的综合分析能力、设计能力、综合决策能力和应变能力。要求考生具备扎实的专业基础和较强的创新能力。</w:t>
      </w:r>
    </w:p>
    <w:p w14:paraId="2059F6F6" w14:textId="3663F4EA" w:rsidR="0007378D" w:rsidRPr="00F41207" w:rsidRDefault="0007378D" w:rsidP="0015277B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本试题含模块一、模块二两部分，考生选择一个模块完成即可。其中拟攻读建筑设计方向的考生必须选择模块一，拟攻读建筑技术方向的考生必须选择模块二。</w:t>
      </w:r>
    </w:p>
    <w:p w14:paraId="54770CD2" w14:textId="0930DBEE" w:rsidR="00821559" w:rsidRPr="00F41207" w:rsidRDefault="00821559" w:rsidP="0015277B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注：只允许在答题纸上徒手绘制墨线图，不可使用尺规、马克笔等其他绘图工具。</w:t>
      </w:r>
    </w:p>
    <w:p w14:paraId="7FD1923D" w14:textId="7B5BD010" w:rsidR="00DA3107" w:rsidRDefault="00DA3107" w:rsidP="0015277B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3EDBF91" w14:textId="3A08C61E" w:rsidR="00DA3107" w:rsidRPr="00F41207" w:rsidRDefault="0007378D" w:rsidP="00DA3107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78336F8F" w14:textId="77777777" w:rsidR="00612021" w:rsidRDefault="000F48A6" w:rsidP="00612021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5277B" w:rsidRPr="005B2EB4">
        <w:rPr>
          <w:rFonts w:ascii="黑体" w:eastAsia="黑体" w:hAnsi="黑体" w:hint="eastAsia"/>
          <w:sz w:val="32"/>
          <w:szCs w:val="32"/>
        </w:rPr>
        <w:t>、考试内容</w:t>
      </w:r>
    </w:p>
    <w:p w14:paraId="4630A703" w14:textId="2E229322" w:rsidR="0007378D" w:rsidRDefault="0007378D" w:rsidP="00612021">
      <w:pPr>
        <w:spacing w:line="560" w:lineRule="exact"/>
        <w:ind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 w:rsidRPr="00B40E79">
        <w:rPr>
          <w:rFonts w:ascii="仿宋_GB2312" w:eastAsia="仿宋_GB2312" w:hint="eastAsia"/>
          <w:b/>
          <w:bCs/>
          <w:sz w:val="32"/>
          <w:szCs w:val="32"/>
        </w:rPr>
        <w:t>模块一（1</w:t>
      </w:r>
      <w:r w:rsidRPr="00B40E79">
        <w:rPr>
          <w:rFonts w:ascii="仿宋_GB2312" w:eastAsia="仿宋_GB2312"/>
          <w:b/>
          <w:bCs/>
          <w:sz w:val="32"/>
          <w:szCs w:val="32"/>
        </w:rPr>
        <w:t>50</w:t>
      </w:r>
      <w:r w:rsidRPr="00B40E79">
        <w:rPr>
          <w:rFonts w:ascii="仿宋_GB2312" w:eastAsia="仿宋_GB2312" w:hint="eastAsia"/>
          <w:b/>
          <w:bCs/>
          <w:sz w:val="32"/>
          <w:szCs w:val="32"/>
        </w:rPr>
        <w:t>分）</w:t>
      </w:r>
    </w:p>
    <w:p w14:paraId="5A47C536" w14:textId="4AC10FD8" w:rsidR="005432B9" w:rsidRPr="00F41207" w:rsidRDefault="005432B9" w:rsidP="00612021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该考试内容限定为小型公共建筑，规模不超过3000平方米。主要考察学生对于不同类型建筑的设计</w:t>
      </w:r>
      <w:r w:rsidR="0071667C" w:rsidRPr="00F41207">
        <w:rPr>
          <w:rFonts w:ascii="仿宋_GB2312" w:eastAsia="仿宋_GB2312" w:hint="eastAsia"/>
          <w:sz w:val="32"/>
          <w:szCs w:val="32"/>
        </w:rPr>
        <w:t>策划、设计</w:t>
      </w:r>
      <w:r w:rsidRPr="00F41207">
        <w:rPr>
          <w:rFonts w:ascii="仿宋_GB2312" w:eastAsia="仿宋_GB2312" w:hint="eastAsia"/>
          <w:sz w:val="32"/>
          <w:szCs w:val="32"/>
        </w:rPr>
        <w:t>方法的掌握程度。</w:t>
      </w:r>
      <w:r w:rsidR="0071667C" w:rsidRPr="00F41207">
        <w:rPr>
          <w:rFonts w:ascii="仿宋_GB2312" w:eastAsia="仿宋_GB2312" w:hint="eastAsia"/>
          <w:sz w:val="32"/>
          <w:szCs w:val="32"/>
        </w:rPr>
        <w:t>主要包括：</w:t>
      </w:r>
    </w:p>
    <w:p w14:paraId="544FB9EE" w14:textId="77837875" w:rsidR="00B75B18" w:rsidRPr="00F41207" w:rsidRDefault="00F41207" w:rsidP="00F41207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bookmarkStart w:id="0" w:name="_Hlk208559880"/>
      <w:r w:rsidRPr="00F41207">
        <w:rPr>
          <w:rFonts w:ascii="仿宋_GB2312" w:eastAsia="仿宋_GB2312" w:hint="eastAsia"/>
          <w:sz w:val="32"/>
          <w:szCs w:val="32"/>
        </w:rPr>
        <w:t>（1）</w:t>
      </w:r>
      <w:bookmarkEnd w:id="0"/>
      <w:r w:rsidR="005432B9" w:rsidRPr="00F41207">
        <w:rPr>
          <w:rFonts w:ascii="仿宋_GB2312" w:eastAsia="仿宋_GB2312" w:hint="eastAsia"/>
          <w:sz w:val="32"/>
          <w:szCs w:val="32"/>
        </w:rPr>
        <w:t>信息处理与现状分析</w:t>
      </w:r>
    </w:p>
    <w:p w14:paraId="69A05BD9" w14:textId="50429444" w:rsidR="0071667C" w:rsidRPr="00F41207" w:rsidRDefault="00F41207" w:rsidP="00F41207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bookmarkStart w:id="1" w:name="_Hlk208559894"/>
      <w:r w:rsidRPr="00F41207">
        <w:rPr>
          <w:rFonts w:ascii="仿宋_GB2312" w:eastAsia="仿宋_GB2312" w:hint="eastAsia"/>
          <w:sz w:val="32"/>
          <w:szCs w:val="32"/>
        </w:rPr>
        <w:lastRenderedPageBreak/>
        <w:t>（2）</w:t>
      </w:r>
      <w:bookmarkEnd w:id="1"/>
      <w:r w:rsidR="00026F82" w:rsidRPr="00F41207">
        <w:rPr>
          <w:rFonts w:ascii="仿宋_GB2312" w:eastAsia="仿宋_GB2312" w:hint="eastAsia"/>
          <w:sz w:val="32"/>
          <w:szCs w:val="32"/>
        </w:rPr>
        <w:t>构思</w:t>
      </w:r>
      <w:r w:rsidR="0071667C" w:rsidRPr="00F41207">
        <w:rPr>
          <w:rFonts w:ascii="仿宋_GB2312" w:eastAsia="仿宋_GB2312" w:hint="eastAsia"/>
          <w:sz w:val="32"/>
          <w:szCs w:val="32"/>
        </w:rPr>
        <w:t>逻辑推理</w:t>
      </w:r>
    </w:p>
    <w:p w14:paraId="476F86A4" w14:textId="1B5AB406" w:rsidR="0071667C" w:rsidRPr="00F41207" w:rsidRDefault="00F41207" w:rsidP="00F41207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bookmarkStart w:id="2" w:name="_Hlk208559901"/>
      <w:r w:rsidRPr="00F41207">
        <w:rPr>
          <w:rFonts w:ascii="仿宋_GB2312" w:eastAsia="仿宋_GB2312" w:hint="eastAsia"/>
          <w:sz w:val="32"/>
          <w:szCs w:val="32"/>
        </w:rPr>
        <w:t>（3）</w:t>
      </w:r>
      <w:bookmarkEnd w:id="2"/>
      <w:r w:rsidR="00026F82" w:rsidRPr="00F41207">
        <w:rPr>
          <w:rFonts w:ascii="仿宋_GB2312" w:eastAsia="仿宋_GB2312" w:hint="eastAsia"/>
          <w:sz w:val="32"/>
          <w:szCs w:val="32"/>
        </w:rPr>
        <w:t>方案</w:t>
      </w:r>
      <w:r w:rsidR="0071667C" w:rsidRPr="00F41207">
        <w:rPr>
          <w:rFonts w:ascii="仿宋_GB2312" w:eastAsia="仿宋_GB2312" w:hint="eastAsia"/>
          <w:sz w:val="32"/>
          <w:szCs w:val="32"/>
        </w:rPr>
        <w:t>概念生成</w:t>
      </w:r>
    </w:p>
    <w:p w14:paraId="4316ED55" w14:textId="13C34BA5" w:rsidR="0071667C" w:rsidRPr="00F41207" w:rsidRDefault="00F41207" w:rsidP="00F41207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（4）</w:t>
      </w:r>
      <w:r w:rsidR="00026F82" w:rsidRPr="00F41207">
        <w:rPr>
          <w:rFonts w:ascii="仿宋_GB2312" w:eastAsia="仿宋_GB2312" w:hint="eastAsia"/>
          <w:sz w:val="32"/>
          <w:szCs w:val="32"/>
        </w:rPr>
        <w:t>建筑</w:t>
      </w:r>
      <w:r w:rsidR="0071667C" w:rsidRPr="00F41207">
        <w:rPr>
          <w:rFonts w:ascii="仿宋_GB2312" w:eastAsia="仿宋_GB2312" w:hint="eastAsia"/>
          <w:sz w:val="32"/>
          <w:szCs w:val="32"/>
        </w:rPr>
        <w:t>空间策划</w:t>
      </w:r>
    </w:p>
    <w:p w14:paraId="639A6F9F" w14:textId="7719707C" w:rsidR="0071667C" w:rsidRPr="00F41207" w:rsidRDefault="00F41207" w:rsidP="00F41207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（5）</w:t>
      </w:r>
      <w:r w:rsidR="0071667C" w:rsidRPr="00F41207">
        <w:rPr>
          <w:rFonts w:ascii="仿宋_GB2312" w:eastAsia="仿宋_GB2312" w:hint="eastAsia"/>
          <w:sz w:val="32"/>
          <w:szCs w:val="32"/>
        </w:rPr>
        <w:t>综合表达与图示</w:t>
      </w:r>
    </w:p>
    <w:p w14:paraId="4A1759DD" w14:textId="77777777" w:rsidR="0071667C" w:rsidRPr="0071667C" w:rsidRDefault="0071667C" w:rsidP="0071667C">
      <w:pPr>
        <w:spacing w:line="560" w:lineRule="exact"/>
        <w:ind w:firstLine="640"/>
        <w:rPr>
          <w:rFonts w:ascii="仿宋_GB2312" w:eastAsia="仿宋_GB2312" w:hint="eastAsia"/>
          <w:b/>
          <w:bCs/>
          <w:sz w:val="32"/>
          <w:szCs w:val="32"/>
        </w:rPr>
      </w:pPr>
      <w:r w:rsidRPr="0071667C">
        <w:rPr>
          <w:rFonts w:ascii="仿宋_GB2312" w:eastAsia="仿宋_GB2312" w:hint="eastAsia"/>
          <w:b/>
          <w:bCs/>
          <w:sz w:val="32"/>
          <w:szCs w:val="32"/>
        </w:rPr>
        <w:t>2.模块二（1</w:t>
      </w:r>
      <w:r w:rsidRPr="0071667C">
        <w:rPr>
          <w:rFonts w:ascii="仿宋_GB2312" w:eastAsia="仿宋_GB2312"/>
          <w:b/>
          <w:bCs/>
          <w:sz w:val="32"/>
          <w:szCs w:val="32"/>
        </w:rPr>
        <w:t>50</w:t>
      </w:r>
      <w:r w:rsidRPr="0071667C">
        <w:rPr>
          <w:rFonts w:ascii="仿宋_GB2312" w:eastAsia="仿宋_GB2312" w:hint="eastAsia"/>
          <w:b/>
          <w:bCs/>
          <w:sz w:val="32"/>
          <w:szCs w:val="32"/>
        </w:rPr>
        <w:t>分）</w:t>
      </w:r>
    </w:p>
    <w:p w14:paraId="14CCF466" w14:textId="77777777" w:rsidR="0071667C" w:rsidRPr="00F41207" w:rsidRDefault="0071667C" w:rsidP="0096445B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该考试内容限定为小型公共建筑构造设计。应试者应正确理解一般小型公共建筑的建筑技术，掌握小型公共建筑重点部位的节点内容、构造措施及用料做法；掌握小型公共建筑构配件详图构造；并能正确绘图表达。主要包括：</w:t>
      </w:r>
    </w:p>
    <w:p w14:paraId="15C896A5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（1）建筑构造基本原理。</w:t>
      </w:r>
    </w:p>
    <w:p w14:paraId="4B47E426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（2）地基、基础与地下室构造做法。</w:t>
      </w:r>
    </w:p>
    <w:p w14:paraId="20086617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（3）建筑主体结构构造做法，包括建筑外墙构造做法、外墙保温构造做法，隔墙构造做法等。</w:t>
      </w:r>
    </w:p>
    <w:p w14:paraId="7D41437D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（4）楼板与地面构造做法，包括无障碍设计的构造做法。</w:t>
      </w:r>
    </w:p>
    <w:p w14:paraId="4BC70905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（5）楼梯与电梯构造做法，包括楼梯尺度确定、楼梯平面与剖面设计、楼梯构造、电梯基本构造等。</w:t>
      </w:r>
    </w:p>
    <w:p w14:paraId="2DB1F356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（6）屋顶构造做法，包括平屋顶排水、防水和保温隔热等构造做法。</w:t>
      </w:r>
    </w:p>
    <w:p w14:paraId="1ED10103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（7）门窗构造做法。</w:t>
      </w:r>
    </w:p>
    <w:p w14:paraId="5320909A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（8）变形缝构造做法。</w:t>
      </w:r>
    </w:p>
    <w:p w14:paraId="23584CD9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（9）建筑热工构造，包括外围护结构的保温与隔热构造做法。</w:t>
      </w:r>
    </w:p>
    <w:p w14:paraId="0D88DFB3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（10）建筑隔声构造，包括建筑相关各部位的隔声与吸声构造做法。</w:t>
      </w:r>
    </w:p>
    <w:p w14:paraId="56FA98B6" w14:textId="77777777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（11）建筑防潮与防水，包括地下室、楼板、屋面部位的防潮与防水构造做法。</w:t>
      </w:r>
    </w:p>
    <w:p w14:paraId="11AFFC70" w14:textId="66C17148" w:rsidR="0071667C" w:rsidRPr="00F41207" w:rsidRDefault="0071667C" w:rsidP="0071667C">
      <w:pPr>
        <w:spacing w:line="560" w:lineRule="exact"/>
        <w:ind w:left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（12）建筑装修构造，包括楼面、墙面、顶棚等部位的构造做法。</w:t>
      </w:r>
    </w:p>
    <w:p w14:paraId="1664591F" w14:textId="3A30B918" w:rsidR="005B2EB4" w:rsidRPr="005B2EB4" w:rsidRDefault="00612021" w:rsidP="00612021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5B2EB4" w:rsidRPr="005B2EB4">
        <w:rPr>
          <w:rFonts w:ascii="黑体" w:eastAsia="黑体" w:hAnsi="黑体" w:hint="eastAsia"/>
          <w:sz w:val="32"/>
          <w:szCs w:val="32"/>
        </w:rPr>
        <w:t>试题结构</w:t>
      </w:r>
    </w:p>
    <w:p w14:paraId="2868BE0C" w14:textId="5D3479F3" w:rsidR="005432B9" w:rsidRPr="00F41207" w:rsidRDefault="0071667C" w:rsidP="00F41207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模块1为</w:t>
      </w:r>
      <w:r w:rsidR="005432B9" w:rsidRPr="00F41207">
        <w:rPr>
          <w:rFonts w:ascii="仿宋_GB2312" w:eastAsia="仿宋_GB2312" w:hint="eastAsia"/>
          <w:color w:val="000000" w:themeColor="text1"/>
          <w:sz w:val="32"/>
          <w:szCs w:val="32"/>
        </w:rPr>
        <w:t>建筑方案</w:t>
      </w:r>
      <w:r w:rsidR="009D0EA1" w:rsidRPr="00F41207">
        <w:rPr>
          <w:rFonts w:ascii="仿宋_GB2312" w:eastAsia="仿宋_GB2312" w:hint="eastAsia"/>
          <w:color w:val="000000" w:themeColor="text1"/>
          <w:sz w:val="32"/>
          <w:szCs w:val="32"/>
        </w:rPr>
        <w:t>设计</w:t>
      </w:r>
      <w:r w:rsidR="005432B9" w:rsidRPr="00F41207">
        <w:rPr>
          <w:rFonts w:ascii="仿宋_GB2312" w:eastAsia="仿宋_GB2312" w:hint="eastAsia"/>
          <w:color w:val="000000" w:themeColor="text1"/>
          <w:sz w:val="32"/>
          <w:szCs w:val="32"/>
        </w:rPr>
        <w:t>分析制图与表达及</w:t>
      </w:r>
      <w:r w:rsidR="005432B9" w:rsidRPr="009D0EA1">
        <w:rPr>
          <w:rFonts w:ascii="仿宋_GB2312" w:eastAsia="仿宋_GB2312" w:hint="eastAsia"/>
          <w:color w:val="000000" w:themeColor="text1"/>
          <w:sz w:val="32"/>
          <w:szCs w:val="32"/>
        </w:rPr>
        <w:t>相关说明</w:t>
      </w:r>
      <w:r w:rsidR="005432B9" w:rsidRPr="00F41207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F41207">
        <w:rPr>
          <w:rFonts w:ascii="仿宋_GB2312" w:eastAsia="仿宋_GB2312" w:hint="eastAsia"/>
          <w:color w:val="000000" w:themeColor="text1"/>
          <w:sz w:val="32"/>
          <w:szCs w:val="32"/>
        </w:rPr>
        <w:t>模块2为建筑构造设计方案制图与表达及相关说明。</w:t>
      </w:r>
    </w:p>
    <w:p w14:paraId="738C9C43" w14:textId="1C73FAC9" w:rsidR="005B2EB4" w:rsidRDefault="00612021" w:rsidP="005B2EB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B2EB4" w:rsidRPr="005B2EB4">
        <w:rPr>
          <w:rFonts w:ascii="黑体" w:eastAsia="黑体" w:hAnsi="黑体" w:hint="eastAsia"/>
          <w:sz w:val="32"/>
          <w:szCs w:val="32"/>
        </w:rPr>
        <w:t>、参考书目</w:t>
      </w:r>
    </w:p>
    <w:p w14:paraId="627277DD" w14:textId="1BC24F9D" w:rsidR="0071667C" w:rsidRPr="00F41207" w:rsidRDefault="0071667C" w:rsidP="0071667C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1.公共建筑设计原理（第五版），张文忠 主编，北京，中国建筑工业出版社，2021</w:t>
      </w:r>
    </w:p>
    <w:p w14:paraId="5C6D56DD" w14:textId="74A93E27" w:rsidR="0071667C" w:rsidRPr="00F41207" w:rsidRDefault="0071667C" w:rsidP="00F41207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2.建筑概论（第三版），沈福煦、王珂 主编，北京，中国建筑工业出版社，2019</w:t>
      </w:r>
    </w:p>
    <w:p w14:paraId="69AA469B" w14:textId="1D0C1C60" w:rsidR="0071667C" w:rsidRPr="00F41207" w:rsidRDefault="0071667C" w:rsidP="0071667C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3.《民用建筑设计统一标准》（GB50352-2019）、《民用建筑通用规范》（GB55031-2022）、《建筑设计防火规范》（GB50016-2014 (2018年版)）、《建筑防火通用规范》（GB55037-2022），及相关设计规范、标准</w:t>
      </w:r>
    </w:p>
    <w:p w14:paraId="44639ED8" w14:textId="7BC704B2" w:rsidR="0071667C" w:rsidRPr="006857B2" w:rsidRDefault="0071667C" w:rsidP="0071667C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41207">
        <w:rPr>
          <w:rFonts w:ascii="仿宋_GB2312" w:eastAsia="仿宋_GB2312" w:hint="eastAsia"/>
          <w:sz w:val="32"/>
          <w:szCs w:val="32"/>
        </w:rPr>
        <w:t>4. 建筑构造（上册、下册）（第六版），李必瑜、魏宏杨、覃琳 主编，中国建筑工业出版社，2019</w:t>
      </w:r>
    </w:p>
    <w:p w14:paraId="3D4DD318" w14:textId="77777777" w:rsidR="00DA3107" w:rsidRPr="0071667C" w:rsidRDefault="00DA3107" w:rsidP="005B2EB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p w14:paraId="1A29900F" w14:textId="77777777" w:rsidR="005B2EB4" w:rsidRPr="005B2EB4" w:rsidRDefault="005B2EB4" w:rsidP="005B2EB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sectPr w:rsidR="005B2EB4" w:rsidRPr="005B2EB4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29B4" w14:textId="77777777" w:rsidR="003D5BF2" w:rsidRDefault="003D5BF2" w:rsidP="0015277B">
      <w:pPr>
        <w:rPr>
          <w:rFonts w:hint="eastAsia"/>
        </w:rPr>
      </w:pPr>
      <w:r>
        <w:separator/>
      </w:r>
    </w:p>
  </w:endnote>
  <w:endnote w:type="continuationSeparator" w:id="0">
    <w:p w14:paraId="0DB858C2" w14:textId="77777777" w:rsidR="003D5BF2" w:rsidRDefault="003D5BF2" w:rsidP="001527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 w:hint="eastAsia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670B" w14:textId="77777777" w:rsidR="003D5BF2" w:rsidRDefault="003D5BF2" w:rsidP="0015277B">
      <w:pPr>
        <w:rPr>
          <w:rFonts w:hint="eastAsia"/>
        </w:rPr>
      </w:pPr>
      <w:r>
        <w:separator/>
      </w:r>
    </w:p>
  </w:footnote>
  <w:footnote w:type="continuationSeparator" w:id="0">
    <w:p w14:paraId="3DD69EE4" w14:textId="77777777" w:rsidR="003D5BF2" w:rsidRDefault="003D5BF2" w:rsidP="001527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6A0A"/>
    <w:multiLevelType w:val="hybridMultilevel"/>
    <w:tmpl w:val="AE7A3514"/>
    <w:lvl w:ilvl="0" w:tplc="9C18E12A">
      <w:start w:val="1"/>
      <w:numFmt w:val="decimal"/>
      <w:suff w:val="space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9D8297A"/>
    <w:multiLevelType w:val="hybridMultilevel"/>
    <w:tmpl w:val="F8C6495C"/>
    <w:lvl w:ilvl="0" w:tplc="09567DC2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367028812">
    <w:abstractNumId w:val="1"/>
  </w:num>
  <w:num w:numId="2" w16cid:durableId="1994723541">
    <w:abstractNumId w:val="2"/>
  </w:num>
  <w:num w:numId="3" w16cid:durableId="694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5D82"/>
    <w:rsid w:val="00026F82"/>
    <w:rsid w:val="0007378D"/>
    <w:rsid w:val="000E49DB"/>
    <w:rsid w:val="000F48A6"/>
    <w:rsid w:val="0015277B"/>
    <w:rsid w:val="00191D4D"/>
    <w:rsid w:val="003324C5"/>
    <w:rsid w:val="003434A4"/>
    <w:rsid w:val="00362A04"/>
    <w:rsid w:val="00371ABB"/>
    <w:rsid w:val="003D4BFA"/>
    <w:rsid w:val="003D5BF2"/>
    <w:rsid w:val="003F6509"/>
    <w:rsid w:val="004538BA"/>
    <w:rsid w:val="00497320"/>
    <w:rsid w:val="004F3F0C"/>
    <w:rsid w:val="005432B9"/>
    <w:rsid w:val="00555F15"/>
    <w:rsid w:val="0056682A"/>
    <w:rsid w:val="005B2EB4"/>
    <w:rsid w:val="00612021"/>
    <w:rsid w:val="00620E8E"/>
    <w:rsid w:val="006857B2"/>
    <w:rsid w:val="0071667C"/>
    <w:rsid w:val="007334B1"/>
    <w:rsid w:val="007D0C6D"/>
    <w:rsid w:val="007E093A"/>
    <w:rsid w:val="0080513D"/>
    <w:rsid w:val="00816922"/>
    <w:rsid w:val="00821559"/>
    <w:rsid w:val="0096445B"/>
    <w:rsid w:val="009918D3"/>
    <w:rsid w:val="009B20E5"/>
    <w:rsid w:val="009D0EA1"/>
    <w:rsid w:val="009F3C9E"/>
    <w:rsid w:val="00A73E84"/>
    <w:rsid w:val="00AA5FA9"/>
    <w:rsid w:val="00AD7685"/>
    <w:rsid w:val="00B229F1"/>
    <w:rsid w:val="00B61499"/>
    <w:rsid w:val="00B75B18"/>
    <w:rsid w:val="00BC01E9"/>
    <w:rsid w:val="00BC63AA"/>
    <w:rsid w:val="00C0366A"/>
    <w:rsid w:val="00C43B4F"/>
    <w:rsid w:val="00CD79F3"/>
    <w:rsid w:val="00D41BC6"/>
    <w:rsid w:val="00DA3107"/>
    <w:rsid w:val="00F4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3</cp:revision>
  <dcterms:created xsi:type="dcterms:W3CDTF">2025-09-12T02:11:00Z</dcterms:created>
  <dcterms:modified xsi:type="dcterms:W3CDTF">2025-09-13T04:10:00Z</dcterms:modified>
</cp:coreProperties>
</file>