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4A7A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  <w:lang w:val="en-US" w:eastAsia="zh-CN"/>
        </w:rPr>
        <w:t>344</w:t>
      </w:r>
      <w:r>
        <w:rPr>
          <w:rFonts w:hint="eastAsia" w:ascii="小标宋" w:eastAsia="小标宋"/>
          <w:sz w:val="44"/>
          <w:szCs w:val="44"/>
        </w:rPr>
        <w:t>-</w:t>
      </w:r>
      <w:r>
        <w:rPr>
          <w:rFonts w:hint="eastAsia" w:ascii="小标宋" w:eastAsia="小标宋"/>
          <w:sz w:val="44"/>
          <w:szCs w:val="44"/>
          <w:lang w:val="en-US" w:eastAsia="zh-CN"/>
        </w:rPr>
        <w:t>风景园林基础</w:t>
      </w:r>
      <w:r>
        <w:rPr>
          <w:rFonts w:hint="eastAsia" w:ascii="小标宋" w:eastAsia="小标宋"/>
          <w:sz w:val="44"/>
          <w:szCs w:val="44"/>
        </w:rPr>
        <w:t>考试大纲</w:t>
      </w:r>
    </w:p>
    <w:p w14:paraId="0DE5D7D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总体要求</w:t>
      </w:r>
    </w:p>
    <w:p w14:paraId="3155333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风景园林基础作为风景园林专业研究生入学的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color w:val="auto"/>
          <w:sz w:val="32"/>
          <w:szCs w:val="32"/>
        </w:rPr>
        <w:t>核心科目，要求考生系统掌握风景园林学科的基础理论、核心知识与实践技能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同时注重检验考生综合运用多学科知识分析解决实际问题的能力，强调创新思维与学术规范，旨在评估其是否具备高层次风景园林专业学习所需的理论深度、实践素养与学科交叉能力。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三、考试内容</w:t>
      </w:r>
    </w:p>
    <w:p w14:paraId="098E46E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1.了解我国及国际风景园林理论与实践的前沿与发展动态；</w:t>
      </w:r>
    </w:p>
    <w:p w14:paraId="00355E43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2.掌握城市景观设计方法与理论、园林美学、植物配置与造景、生态景观规划与设计基本理论与方法；</w:t>
      </w:r>
    </w:p>
    <w:p w14:paraId="6FFB85C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3.熟悉我国园林绿化、公园设计、风景名胜区、自然保护区、环境保护等专业相关规范要求；</w:t>
      </w:r>
    </w:p>
    <w:p w14:paraId="07F88955">
      <w:p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4.熟悉中外景观史和能对中外名园进行简要分析。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四、试题结构</w:t>
      </w:r>
    </w:p>
    <w:p w14:paraId="5E18B706">
      <w:p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题型：名词解释、填空题、分析题、简答题。</w:t>
      </w:r>
    </w:p>
    <w:p w14:paraId="738C9C43"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参考书目</w:t>
      </w:r>
    </w:p>
    <w:p w14:paraId="08A31D85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《西方现代景观设计的理论与实践》 王向荣 中国建筑工业出版社 2002</w:t>
      </w:r>
    </w:p>
    <w:p w14:paraId="78CCFA18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《城市景观设计 上/下》 张炜 西北大学出版社 2011</w:t>
      </w:r>
    </w:p>
    <w:p w14:paraId="37A0411D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《中国古典园林史》（第三版） 周维权 清华大学出版社 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</w:t>
      </w:r>
    </w:p>
    <w:p w14:paraId="396F8EC9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《西方造园变迁史-从伊甸园到天然公园》针之谷钟吉 中国建筑工业出版社 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</w:p>
    <w:p w14:paraId="3D4DD318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D3EC7"/>
    <w:multiLevelType w:val="singleLevel"/>
    <w:tmpl w:val="B19D3EC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01FAFC"/>
    <w:multiLevelType w:val="singleLevel"/>
    <w:tmpl w:val="1A01FA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05E73C3B"/>
    <w:rsid w:val="2A992557"/>
    <w:rsid w:val="4C1D6D4D"/>
    <w:rsid w:val="562C126D"/>
    <w:rsid w:val="607F3CD6"/>
    <w:rsid w:val="69D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496</Characters>
  <Lines>1</Lines>
  <Paragraphs>1</Paragraphs>
  <TotalTime>20</TotalTime>
  <ScaleCrop>false</ScaleCrop>
  <LinksUpToDate>false</LinksUpToDate>
  <CharactersWithSpaces>508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张慧鹏</cp:lastModifiedBy>
  <dcterms:modified xsi:type="dcterms:W3CDTF">2025-06-18T09:56:57Z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eyJoZGlkIjoiNjMzYzM3Y2ZlOGE1OGE0YjZhYTI0MTE3MTBkYWY4NzAiLCJ1c2VySWQiOiIzNDAwMDEyODQifQ==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DBBCAE03F6084213B18D080075AE83B3_13</vt:lpwstr>
  </property>
</Properties>
</file>