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F8E8" w14:textId="01DA047B" w:rsidR="002E3CDD" w:rsidRPr="00CD760A" w:rsidRDefault="006D2675">
      <w:pPr>
        <w:spacing w:line="700" w:lineRule="exact"/>
        <w:jc w:val="center"/>
        <w:rPr>
          <w:rFonts w:ascii="小标宋" w:eastAsia="小标宋" w:hint="eastAsia"/>
          <w:color w:val="000000" w:themeColor="text1"/>
          <w:sz w:val="44"/>
          <w:szCs w:val="44"/>
        </w:rPr>
      </w:pPr>
      <w:r w:rsidRPr="00CD760A">
        <w:rPr>
          <w:rFonts w:ascii="小标宋" w:eastAsia="小标宋" w:hint="eastAsia"/>
          <w:color w:val="000000" w:themeColor="text1"/>
          <w:sz w:val="44"/>
          <w:szCs w:val="44"/>
        </w:rPr>
        <w:t>436-资产评估专业基础考试大纲</w:t>
      </w:r>
    </w:p>
    <w:p w14:paraId="3C04644A" w14:textId="77777777" w:rsidR="002E3CDD" w:rsidRPr="00CD760A" w:rsidRDefault="002E3CDD">
      <w:pPr>
        <w:spacing w:line="560" w:lineRule="exact"/>
        <w:ind w:firstLineChars="200" w:firstLine="640"/>
        <w:jc w:val="left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14:paraId="0F884327" w14:textId="77777777" w:rsidR="002E3CDD" w:rsidRPr="00CD760A" w:rsidRDefault="00000000" w:rsidP="00434FEC">
      <w:pPr>
        <w:spacing w:line="500" w:lineRule="exact"/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CD760A">
        <w:rPr>
          <w:rFonts w:ascii="黑体" w:eastAsia="黑体" w:hAnsi="黑体" w:hint="eastAsia"/>
          <w:color w:val="000000" w:themeColor="text1"/>
          <w:sz w:val="32"/>
          <w:szCs w:val="32"/>
        </w:rPr>
        <w:t>一、总体要求</w:t>
      </w:r>
    </w:p>
    <w:p w14:paraId="24BF86F5" w14:textId="5C0A40F7" w:rsidR="002E3CDD" w:rsidRPr="00CD760A" w:rsidRDefault="00000000" w:rsidP="00434FEC">
      <w:pPr>
        <w:spacing w:line="500" w:lineRule="exact"/>
        <w:ind w:firstLineChars="200" w:firstLine="640"/>
        <w:rPr>
          <w:rFonts w:hint="eastAsia"/>
          <w:b/>
          <w:color w:val="000000" w:themeColor="text1"/>
          <w:sz w:val="24"/>
          <w:szCs w:val="24"/>
        </w:rPr>
      </w:pPr>
      <w:r w:rsidRPr="00434FEC">
        <w:rPr>
          <w:rFonts w:ascii="仿宋_GB2312" w:eastAsia="仿宋_GB2312"/>
          <w:color w:val="000000" w:themeColor="text1"/>
          <w:sz w:val="32"/>
          <w:szCs w:val="32"/>
        </w:rPr>
        <w:t>《资产评估专业基础》是我校资产评估专业硕士研究生入学考试的专业基础课。考生须熟练掌握资产</w:t>
      </w:r>
      <w:r w:rsidR="006D2675" w:rsidRPr="00434FEC">
        <w:rPr>
          <w:rFonts w:ascii="仿宋_GB2312" w:eastAsia="仿宋_GB2312" w:hint="eastAsia"/>
          <w:color w:val="000000" w:themeColor="text1"/>
          <w:sz w:val="32"/>
          <w:szCs w:val="32"/>
        </w:rPr>
        <w:t>评估</w:t>
      </w:r>
      <w:r w:rsidRPr="00434FEC">
        <w:rPr>
          <w:rFonts w:ascii="仿宋_GB2312" w:eastAsia="仿宋_GB2312"/>
          <w:color w:val="000000" w:themeColor="text1"/>
          <w:sz w:val="32"/>
          <w:szCs w:val="32"/>
        </w:rPr>
        <w:t>及其相关的基本知识和基本方法，以适应硕士生阶段专业学习的需要。</w:t>
      </w:r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依据全国资产评估专业学位研究生教育指导委员会编制的“资产评估硕士专业学位</w:t>
      </w:r>
      <w:r w:rsidRPr="00434FEC">
        <w:rPr>
          <w:rFonts w:ascii="仿宋_GB2312" w:eastAsia="仿宋_GB2312"/>
          <w:color w:val="000000" w:themeColor="text1"/>
          <w:sz w:val="32"/>
          <w:szCs w:val="32"/>
        </w:rPr>
        <w:t>研究生</w:t>
      </w:r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《</w:t>
      </w:r>
      <w:r w:rsidR="006D2675" w:rsidRPr="00434FEC">
        <w:rPr>
          <w:rFonts w:ascii="仿宋_GB2312" w:eastAsia="仿宋_GB2312" w:hint="eastAsia"/>
          <w:color w:val="000000" w:themeColor="text1"/>
          <w:sz w:val="32"/>
          <w:szCs w:val="32"/>
        </w:rPr>
        <w:t>资产评估专业基础</w:t>
      </w:r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》自行命题</w:t>
      </w:r>
      <w:r w:rsidRPr="00434FEC">
        <w:rPr>
          <w:rFonts w:ascii="仿宋_GB2312" w:eastAsia="仿宋_GB2312"/>
          <w:color w:val="000000" w:themeColor="text1"/>
          <w:sz w:val="32"/>
          <w:szCs w:val="32"/>
        </w:rPr>
        <w:t>考试大纲</w:t>
      </w:r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”，结合对考生专业基础的要求，编制我校</w:t>
      </w:r>
      <w:r w:rsidRPr="00434FEC">
        <w:rPr>
          <w:rFonts w:ascii="仿宋_GB2312" w:eastAsia="仿宋_GB2312"/>
          <w:color w:val="000000" w:themeColor="text1"/>
          <w:sz w:val="32"/>
          <w:szCs w:val="32"/>
        </w:rPr>
        <w:t>《资产评估专业基础》</w:t>
      </w:r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考试大纲。资产评估硕士专业学位研究生《</w:t>
      </w:r>
      <w:bookmarkStart w:id="0" w:name="OLE_LINK1"/>
      <w:r w:rsidR="006D2675" w:rsidRPr="00434FEC">
        <w:rPr>
          <w:rFonts w:ascii="仿宋_GB2312" w:eastAsia="仿宋_GB2312" w:hint="eastAsia"/>
          <w:color w:val="000000" w:themeColor="text1"/>
          <w:sz w:val="32"/>
          <w:szCs w:val="32"/>
        </w:rPr>
        <w:t>资产评估</w:t>
      </w:r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专业基础</w:t>
      </w:r>
      <w:bookmarkEnd w:id="0"/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》考试由经济学、资产评估学、财务管理构成。</w:t>
      </w:r>
      <w:bookmarkStart w:id="1" w:name="OLE_LINK2"/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其中</w:t>
      </w:r>
      <w:r w:rsidRPr="00434FEC">
        <w:rPr>
          <w:rFonts w:ascii="仿宋_GB2312" w:eastAsia="仿宋_GB2312"/>
          <w:color w:val="000000" w:themeColor="text1"/>
          <w:sz w:val="32"/>
          <w:szCs w:val="32"/>
        </w:rPr>
        <w:t>经济学</w:t>
      </w:r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占40%、资产评估学占30%、财务管理占30%。</w:t>
      </w:r>
      <w:bookmarkEnd w:id="1"/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资产评估硕士专业学位研究生《</w:t>
      </w:r>
      <w:r w:rsidR="006D2675" w:rsidRPr="00434FEC">
        <w:rPr>
          <w:rFonts w:ascii="仿宋_GB2312" w:eastAsia="仿宋_GB2312" w:hint="eastAsia"/>
          <w:color w:val="000000" w:themeColor="text1"/>
          <w:sz w:val="32"/>
          <w:szCs w:val="32"/>
        </w:rPr>
        <w:t>资产评估专业基础</w:t>
      </w:r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》考试满分为150分。</w:t>
      </w:r>
      <w:r w:rsidRPr="00434FEC">
        <w:rPr>
          <w:rFonts w:ascii="仿宋_GB2312" w:eastAsia="仿宋_GB2312"/>
          <w:color w:val="000000" w:themeColor="text1"/>
          <w:sz w:val="32"/>
          <w:szCs w:val="32"/>
        </w:rPr>
        <w:t>本</w:t>
      </w:r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项考试</w:t>
      </w:r>
      <w:r w:rsidRPr="00434FEC">
        <w:rPr>
          <w:rFonts w:ascii="仿宋_GB2312" w:eastAsia="仿宋_GB2312"/>
          <w:color w:val="000000" w:themeColor="text1"/>
          <w:sz w:val="32"/>
          <w:szCs w:val="32"/>
        </w:rPr>
        <w:t>课程要求学生掌握</w:t>
      </w:r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经济学的</w:t>
      </w:r>
      <w:r w:rsidRPr="00434FEC">
        <w:rPr>
          <w:rFonts w:ascii="仿宋_GB2312" w:eastAsia="仿宋_GB2312"/>
          <w:color w:val="000000" w:themeColor="text1"/>
          <w:sz w:val="32"/>
          <w:szCs w:val="32"/>
        </w:rPr>
        <w:t>基本概念、</w:t>
      </w:r>
      <w:r w:rsidRPr="00434FEC">
        <w:rPr>
          <w:rFonts w:ascii="仿宋_GB2312" w:eastAsia="仿宋_GB2312" w:hint="eastAsia"/>
          <w:color w:val="000000" w:themeColor="text1"/>
          <w:sz w:val="32"/>
          <w:szCs w:val="32"/>
        </w:rPr>
        <w:t>基本观点、基本原理和基本分析工具；掌握资产评估的基本概念、基本原理和基本方法以及各类资产评估的基本内容；掌握财务管理学的基本概念、基本理论、基本内容和基本分析方法。</w:t>
      </w:r>
    </w:p>
    <w:p w14:paraId="62A92E0F" w14:textId="77777777" w:rsidR="002E3CDD" w:rsidRPr="00CD760A" w:rsidRDefault="002E3CDD" w:rsidP="00434FEC">
      <w:pPr>
        <w:spacing w:line="500" w:lineRule="exact"/>
        <w:ind w:firstLineChars="200" w:firstLine="560"/>
        <w:rPr>
          <w:rFonts w:ascii="仿宋" w:eastAsia="仿宋" w:hAnsi="仿宋" w:hint="eastAsia"/>
          <w:bCs/>
          <w:color w:val="000000" w:themeColor="text1"/>
          <w:sz w:val="28"/>
          <w:szCs w:val="28"/>
        </w:rPr>
      </w:pPr>
    </w:p>
    <w:p w14:paraId="0F58D31D" w14:textId="77777777" w:rsidR="002E3CDD" w:rsidRPr="00CD760A" w:rsidRDefault="00000000" w:rsidP="00434FEC">
      <w:pPr>
        <w:spacing w:line="500" w:lineRule="exact"/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CD760A">
        <w:rPr>
          <w:rFonts w:ascii="黑体" w:eastAsia="黑体" w:hAnsi="黑体" w:hint="eastAsia"/>
          <w:color w:val="000000" w:themeColor="text1"/>
          <w:sz w:val="32"/>
          <w:szCs w:val="32"/>
        </w:rPr>
        <w:t>二、基本信息</w:t>
      </w:r>
    </w:p>
    <w:p w14:paraId="05D60867" w14:textId="72C8D86D" w:rsidR="002E3CDD" w:rsidRPr="007810BF" w:rsidRDefault="00000000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 w:hint="eastAsia"/>
          <w:color w:val="000000" w:themeColor="text1"/>
          <w:sz w:val="32"/>
          <w:szCs w:val="32"/>
        </w:rPr>
        <w:t>考试形式为闭卷笔试，考试时间为3小时，总分为150分。</w:t>
      </w:r>
    </w:p>
    <w:p w14:paraId="65B7423B" w14:textId="77777777" w:rsidR="006D2675" w:rsidRPr="00CD760A" w:rsidRDefault="006D2675" w:rsidP="00434FEC">
      <w:pPr>
        <w:spacing w:line="500" w:lineRule="exact"/>
        <w:ind w:firstLineChars="200" w:firstLine="480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</w:p>
    <w:p w14:paraId="7F0D1262" w14:textId="77777777" w:rsidR="002E3CDD" w:rsidRPr="00CD760A" w:rsidRDefault="00000000" w:rsidP="00434FEC">
      <w:pPr>
        <w:spacing w:line="500" w:lineRule="exact"/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CD760A">
        <w:rPr>
          <w:rFonts w:ascii="黑体" w:eastAsia="黑体" w:hAnsi="黑体" w:hint="eastAsia"/>
          <w:color w:val="000000" w:themeColor="text1"/>
          <w:sz w:val="32"/>
          <w:szCs w:val="32"/>
        </w:rPr>
        <w:t>三、考试内容</w:t>
      </w:r>
    </w:p>
    <w:p w14:paraId="02C50B66" w14:textId="25572E8C" w:rsidR="00EC0ACD" w:rsidRPr="007810BF" w:rsidRDefault="00434FEC" w:rsidP="00434FEC">
      <w:pPr>
        <w:pStyle w:val="af1"/>
        <w:spacing w:line="500" w:lineRule="exact"/>
        <w:ind w:firstLine="640"/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</w:rPr>
        <w:t>（一）</w:t>
      </w:r>
      <w:r w:rsidR="00EC0ACD" w:rsidRPr="007810BF">
        <w:rPr>
          <w:rFonts w:ascii="仿宋_GB2312" w:eastAsia="仿宋_GB2312" w:hAnsiTheme="minorHAnsi" w:cstheme="minorBidi"/>
          <w:color w:val="000000" w:themeColor="text1"/>
          <w:sz w:val="32"/>
          <w:szCs w:val="32"/>
        </w:rPr>
        <w:t>经济学</w:t>
      </w:r>
    </w:p>
    <w:p w14:paraId="4157FF76" w14:textId="13A19C71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bookmarkStart w:id="2" w:name="OLE_LINK3"/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1</w:t>
      </w:r>
      <w:bookmarkEnd w:id="2"/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、需求、供给</w:t>
      </w: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和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均衡价格</w:t>
      </w:r>
    </w:p>
    <w:p w14:paraId="67F027F5" w14:textId="224CD0AC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bookmarkStart w:id="3" w:name="OLE_LINK7"/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lastRenderedPageBreak/>
        <w:t>（1）</w:t>
      </w:r>
      <w:bookmarkEnd w:id="3"/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需求理论：需求曲线、需求函数及影响需求的因素；需求的变化和需求量的变化</w:t>
      </w:r>
    </w:p>
    <w:p w14:paraId="0339D6E5" w14:textId="4281F111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（2）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供给理论：供给曲线、供给函数及影响供给的因素；供给的变化和供给量的变化</w:t>
      </w:r>
    </w:p>
    <w:p w14:paraId="5CF5D074" w14:textId="34916872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bookmarkStart w:id="4" w:name="OLE_LINK10"/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（3）</w:t>
      </w:r>
      <w:bookmarkEnd w:id="4"/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均衡价格形成及其变动、均衡价格理论的运用</w:t>
      </w:r>
    </w:p>
    <w:p w14:paraId="5D4AD3FF" w14:textId="430AF669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（4）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供求弹性理论：基本概念、计算方法等</w:t>
      </w:r>
    </w:p>
    <w:p w14:paraId="1B36D1A2" w14:textId="3FB53DDC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bookmarkStart w:id="5" w:name="OLE_LINK5"/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2</w:t>
      </w:r>
      <w:bookmarkEnd w:id="5"/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、</w:t>
      </w: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消费者选择</w:t>
      </w:r>
    </w:p>
    <w:p w14:paraId="2115065A" w14:textId="011D0612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bookmarkStart w:id="6" w:name="OLE_LINK8"/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（1）</w:t>
      </w:r>
      <w:bookmarkEnd w:id="6"/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效用的概念，基数效用论和边际效用分析法及消费者均衡</w:t>
      </w:r>
    </w:p>
    <w:p w14:paraId="3EA16C08" w14:textId="13D9CE2C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（2）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序数效用论和无差异曲线分析法及消费者均衡、消费者需求曲线的推导</w:t>
      </w:r>
    </w:p>
    <w:p w14:paraId="51BA57BB" w14:textId="1C3783EE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（3）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替代效应和收入效应；正常物品、低档物品和吉芬物品的替代效应和收入效应</w:t>
      </w:r>
    </w:p>
    <w:p w14:paraId="74C47F31" w14:textId="58FDC5E0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（4）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不确定性和选择</w:t>
      </w:r>
    </w:p>
    <w:p w14:paraId="74B187F5" w14:textId="12B35803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3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、</w:t>
      </w: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生产技术</w:t>
      </w:r>
    </w:p>
    <w:p w14:paraId="59B9AD4D" w14:textId="270B6696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（1）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企业的本质、厂商的组织形式和目标</w:t>
      </w:r>
    </w:p>
    <w:p w14:paraId="433A4102" w14:textId="15F917DC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（2）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生产函数及其性质，几种常见的形式</w:t>
      </w:r>
    </w:p>
    <w:p w14:paraId="2CDCC1FE" w14:textId="133852DF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（3）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短期生产函数、长期生产函数及生产要素的最优组合</w:t>
      </w:r>
    </w:p>
    <w:p w14:paraId="3DF47705" w14:textId="04EA0A72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（4）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规模报酬理论</w:t>
      </w:r>
    </w:p>
    <w:p w14:paraId="6686C12C" w14:textId="222A28C8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4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、成本</w:t>
      </w:r>
    </w:p>
    <w:p w14:paraId="5AADA454" w14:textId="7D35A95F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（1）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成本和利润的概念，常见的几个成本概念，经济利润和正常利润</w:t>
      </w:r>
    </w:p>
    <w:p w14:paraId="52860135" w14:textId="794E34C3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（2）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短期成本及其决定因素、短期成本曲线中几个成本曲线之间的关系</w:t>
      </w:r>
    </w:p>
    <w:p w14:paraId="79E92E29" w14:textId="4FF10371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lastRenderedPageBreak/>
        <w:t>（3）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长期成本及其决定因素、长期成本曲线中几个成本曲线之间的关系、短期平均成本与长期平均成本之间的关系</w:t>
      </w:r>
    </w:p>
    <w:p w14:paraId="019CC7EB" w14:textId="2942AF14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5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、完全竞争市场</w:t>
      </w:r>
    </w:p>
    <w:p w14:paraId="76AE40EF" w14:textId="3F7EB075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（1）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厂商和市场的类型</w:t>
      </w:r>
    </w:p>
    <w:p w14:paraId="15FE045E" w14:textId="3288352C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（2）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完全竞争市场的条件、完全竞争厂商的短期均衡及短期供给曲线、完全竞争行业的短期供给曲线</w:t>
      </w:r>
    </w:p>
    <w:p w14:paraId="4CFA4C9C" w14:textId="3869A0E1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（3）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完全竞争厂商的长期均衡</w:t>
      </w:r>
    </w:p>
    <w:p w14:paraId="4730C9A2" w14:textId="768F536A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6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、不完全竞争市场</w:t>
      </w:r>
    </w:p>
    <w:p w14:paraId="35B41848" w14:textId="5C2AC770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（1）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垄断市场的条件及自然垄断、形成垄断的原因</w:t>
      </w:r>
    </w:p>
    <w:p w14:paraId="5914401F" w14:textId="5AC089C1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（2）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垄断厂商的短期均衡与长期均衡、价格歧视、自然垄断与政府管制</w:t>
      </w:r>
    </w:p>
    <w:p w14:paraId="78ECC76A" w14:textId="63A92048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（3）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垄断竞争市场的条件、垄断竞争厂商的短期均衡与长期均衡、非价格竞争</w:t>
      </w:r>
    </w:p>
    <w:p w14:paraId="2EAB2BC3" w14:textId="6D627A84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（4）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寡头市场的特征、古诺模型、斯威齐模型</w:t>
      </w:r>
    </w:p>
    <w:p w14:paraId="3777470A" w14:textId="217BB4F6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7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、</w:t>
      </w:r>
      <w:r w:rsidR="00854008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宏观经济的基本指标及其衡量</w:t>
      </w:r>
    </w:p>
    <w:p w14:paraId="75ED28E4" w14:textId="4DFBB24B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（1）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国内生产总值、即从国内生产总值到个人可支配收入、名义国内生产总值和实际国内生产总值</w:t>
      </w:r>
    </w:p>
    <w:p w14:paraId="2646A000" w14:textId="6ADA3E6C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（2）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国民收入核算的两种方法</w:t>
      </w:r>
    </w:p>
    <w:p w14:paraId="7E74EC80" w14:textId="385083E2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（3）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两部门、三部门经济的收入构成及恒等式</w:t>
      </w:r>
    </w:p>
    <w:p w14:paraId="3F6D9B41" w14:textId="54C3246F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8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、失业与通货膨胀</w:t>
      </w:r>
    </w:p>
    <w:p w14:paraId="6AE9DA63" w14:textId="256C72DD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（1）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失业的概念、分类、失业的影响</w:t>
      </w:r>
    </w:p>
    <w:p w14:paraId="286BF6A3" w14:textId="3A699E64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（2）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通货膨胀的衡量、分类、产生原因，经济效应</w:t>
      </w:r>
    </w:p>
    <w:p w14:paraId="50E189A1" w14:textId="181A42D3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（3）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失业与通货膨胀的关系：菲利普斯曲线</w:t>
      </w:r>
    </w:p>
    <w:p w14:paraId="30A116E2" w14:textId="7163966A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9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、宏观经济政策</w:t>
      </w:r>
    </w:p>
    <w:p w14:paraId="2EF7BABD" w14:textId="436EE314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（1）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财政政策和货币政策的基本原理</w:t>
      </w:r>
    </w:p>
    <w:p w14:paraId="70C3A7F1" w14:textId="5C124ECE" w:rsidR="00EC0ACD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lastRenderedPageBreak/>
        <w:t>（2）</w:t>
      </w:r>
      <w:r w:rsidR="00EC0ACD"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财政政策和货币政策的政策效果</w:t>
      </w:r>
    </w:p>
    <w:p w14:paraId="30A8EB56" w14:textId="11179047" w:rsidR="00854008" w:rsidRPr="007810BF" w:rsidRDefault="00854008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（3）两种政策的混合使用</w:t>
      </w:r>
    </w:p>
    <w:p w14:paraId="1AC92168" w14:textId="1F56DB24" w:rsidR="00CD760A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10、经济增长</w:t>
      </w:r>
    </w:p>
    <w:p w14:paraId="311351A6" w14:textId="657BF9C3" w:rsidR="00CD760A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（1）经济增长与经济发展，影响经济增长的因素分析。</w:t>
      </w:r>
    </w:p>
    <w:p w14:paraId="4D300FFE" w14:textId="2456AE77" w:rsidR="00CD760A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bookmarkStart w:id="7" w:name="OLE_LINK9"/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（2）</w:t>
      </w:r>
      <w:bookmarkEnd w:id="7"/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新古典增长理论、内生增长理论、促进增长的经济政策；</w:t>
      </w:r>
    </w:p>
    <w:p w14:paraId="47E25013" w14:textId="4EDFE01B" w:rsidR="00CD760A" w:rsidRPr="007810BF" w:rsidRDefault="00CD760A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  <w:r w:rsidRPr="007810BF"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  <w:t>（3）经济周期的含义、特征，经济周期理论回顾；实际经济周期理论对宏观经济波动的解释；</w:t>
      </w:r>
    </w:p>
    <w:p w14:paraId="62242946" w14:textId="77777777" w:rsidR="00390181" w:rsidRPr="007810BF" w:rsidRDefault="00390181" w:rsidP="00434FEC">
      <w:pPr>
        <w:pStyle w:val="a9"/>
        <w:widowControl/>
        <w:shd w:val="clear" w:color="auto" w:fill="FFFFFF"/>
        <w:spacing w:beforeAutospacing="0" w:afterAutospacing="0" w:line="500" w:lineRule="exact"/>
        <w:ind w:firstLineChars="200" w:firstLine="640"/>
        <w:jc w:val="both"/>
        <w:rPr>
          <w:rFonts w:ascii="仿宋_GB2312" w:eastAsia="仿宋_GB2312" w:cstheme="minorBidi" w:hint="eastAsia"/>
          <w:color w:val="000000" w:themeColor="text1"/>
          <w:kern w:val="2"/>
          <w:sz w:val="32"/>
          <w:szCs w:val="32"/>
        </w:rPr>
      </w:pPr>
    </w:p>
    <w:p w14:paraId="1B8D2867" w14:textId="29595DB9" w:rsidR="00EC0ACD" w:rsidRPr="007810BF" w:rsidRDefault="00434FEC" w:rsidP="00434FEC">
      <w:pPr>
        <w:pStyle w:val="af1"/>
        <w:spacing w:line="500" w:lineRule="exact"/>
        <w:ind w:firstLine="640"/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</w:rPr>
        <w:t>（二）</w:t>
      </w:r>
      <w:r w:rsidR="00EC0ACD" w:rsidRPr="007810BF">
        <w:rPr>
          <w:rFonts w:ascii="仿宋_GB2312" w:eastAsia="仿宋_GB2312" w:hAnsiTheme="minorHAnsi" w:cstheme="minorBidi"/>
          <w:color w:val="000000" w:themeColor="text1"/>
          <w:sz w:val="32"/>
          <w:szCs w:val="32"/>
        </w:rPr>
        <w:t>资产评估学</w:t>
      </w:r>
    </w:p>
    <w:p w14:paraId="50F28ED2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1、资产评估的基本理论</w:t>
      </w:r>
    </w:p>
    <w:p w14:paraId="045DF219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（1）资产评估的概念、特点</w:t>
      </w:r>
    </w:p>
    <w:p w14:paraId="231D5A76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（2）资产的含义与分类</w:t>
      </w:r>
    </w:p>
    <w:p w14:paraId="38242F3E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（3）资产评估的特定目的</w:t>
      </w:r>
    </w:p>
    <w:p w14:paraId="5F353736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（4）资产评估价值类型</w:t>
      </w:r>
    </w:p>
    <w:p w14:paraId="1793FCB8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（5）资产评估的原则</w:t>
      </w:r>
    </w:p>
    <w:p w14:paraId="2352DA1D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2、资产评估的基本方法</w:t>
      </w:r>
    </w:p>
    <w:p w14:paraId="3C865803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（1）市场法的定义和前提条件、应用、优缺点分析，运用市场法评估资产的程序，市场法中各项指标的估算</w:t>
      </w:r>
    </w:p>
    <w:p w14:paraId="08EB3DE4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（2）成本法的定义和前提条件、应用、优缺点分析，运用成本法的程序，成本法中各项指标的估算</w:t>
      </w:r>
    </w:p>
    <w:p w14:paraId="43B1FC4A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（3）收益法的定义和前提条件、应用、优缺点分析，运用收益法的程序，收益法中各项指标的估算</w:t>
      </w:r>
    </w:p>
    <w:p w14:paraId="1E288005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（4）资产评估方法之间的关系，资产评估方法的选择</w:t>
      </w:r>
    </w:p>
    <w:p w14:paraId="12C41131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3、机器设备评估</w:t>
      </w:r>
    </w:p>
    <w:p w14:paraId="06D44252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lastRenderedPageBreak/>
        <w:t>（1）机器设备的定义及其分类，机器设备评估的特点和程序</w:t>
      </w:r>
    </w:p>
    <w:p w14:paraId="1800FC23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（2）机器设备的核查和鉴定</w:t>
      </w:r>
    </w:p>
    <w:p w14:paraId="78D594F7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（3）机器设备重置成本的构成和估算，机器设备的实体性贬值、功能性贬值、经济性贬值及其估算</w:t>
      </w:r>
    </w:p>
    <w:p w14:paraId="34C0C829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（4）运用市场法评估机器设备的基本步骤及比较因素分析</w:t>
      </w:r>
    </w:p>
    <w:p w14:paraId="62CB8D42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4、房地产评估</w:t>
      </w:r>
    </w:p>
    <w:p w14:paraId="35F6F7F1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（1）房地产的概念、特征及评估程序</w:t>
      </w:r>
    </w:p>
    <w:p w14:paraId="5E929FA8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（2）建筑物评估的特性、需考虑因素和原则</w:t>
      </w:r>
    </w:p>
    <w:p w14:paraId="3A03D855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（3）建筑物评估成本法、市场法、残余估价法</w:t>
      </w:r>
    </w:p>
    <w:p w14:paraId="408F08B9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（4）土地资产的分类及特性，土地资产价格体系，影响地产价格的因素，土地使用权评估的原则</w:t>
      </w:r>
    </w:p>
    <w:p w14:paraId="4A4E84DD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（5）土地使用权评估的市场法、收益法、成本法与假设开发法</w:t>
      </w:r>
    </w:p>
    <w:p w14:paraId="414BDC17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5、无形资产评估</w:t>
      </w:r>
    </w:p>
    <w:p w14:paraId="164734FA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（1）无形资产的特点、分类，影响无形资产评估价值的因素，无形资产评估的程序</w:t>
      </w:r>
    </w:p>
    <w:p w14:paraId="44C80D66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（2）无形资产功能特性和评估前提，无形资产评估中收益法应用及各技术经济指标的确定</w:t>
      </w:r>
    </w:p>
    <w:p w14:paraId="49B6CCD5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（3）无形资产成本特性，无形资产评估中成本法的应用</w:t>
      </w:r>
    </w:p>
    <w:p w14:paraId="04DCEBDD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（4）专利权评估、非专利技术评估方法及影响因素分析</w:t>
      </w:r>
    </w:p>
    <w:p w14:paraId="2A5120A7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（5）商标权评估的方法</w:t>
      </w:r>
    </w:p>
    <w:p w14:paraId="055E7652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（6）商誉的特点及评估方法</w:t>
      </w:r>
    </w:p>
    <w:p w14:paraId="13EDDE7D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6、流动资产评估</w:t>
      </w:r>
    </w:p>
    <w:p w14:paraId="277D2BD1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（1）流动资产评估的特点和程序</w:t>
      </w:r>
    </w:p>
    <w:p w14:paraId="0806B291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lastRenderedPageBreak/>
        <w:t>（2）材料评估、在产品评估、产成品及库存商品的评估</w:t>
      </w:r>
    </w:p>
    <w:p w14:paraId="03FD1CA7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（3）应收账款、预付账款、应收票据、待摊费用、预付费用和短期投资、现金及各项存款的评估</w:t>
      </w:r>
    </w:p>
    <w:p w14:paraId="2040DA15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7、长期投资及其他资产评估</w:t>
      </w:r>
    </w:p>
    <w:p w14:paraId="72FB1FEF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（1）长期投资评估的特点和程序</w:t>
      </w:r>
    </w:p>
    <w:p w14:paraId="2704F888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（2）上市债券、上市股票的评估方法，非上市债券、非上市股票的评估方法</w:t>
      </w:r>
    </w:p>
    <w:p w14:paraId="04BF31AE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（3）股权投资的评估方法（一般选用收益法）</w:t>
      </w:r>
    </w:p>
    <w:p w14:paraId="35E1A37F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（4）作为资产评估对象的其他资产的界定，其他资产的评估方法</w:t>
      </w:r>
    </w:p>
    <w:p w14:paraId="2C4A1D53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8、企业价值评估</w:t>
      </w:r>
    </w:p>
    <w:p w14:paraId="3253B8FE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（1）企业价值评估的特点</w:t>
      </w:r>
    </w:p>
    <w:p w14:paraId="50ECB8D2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（2）企业价值评估的对象、范围及其评估程序</w:t>
      </w:r>
    </w:p>
    <w:p w14:paraId="247B343F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（3）企业价值评估的收益法应用</w:t>
      </w:r>
    </w:p>
    <w:p w14:paraId="25901434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（4）企业价值评估的资产基础法、市场法的应用</w:t>
      </w:r>
    </w:p>
    <w:p w14:paraId="2363D507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9、资产评估报告</w:t>
      </w:r>
    </w:p>
    <w:p w14:paraId="47F0219E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（1）资产评估报告的概念、类型、作用</w:t>
      </w:r>
    </w:p>
    <w:p w14:paraId="62468D74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（2）资产评估报告的基本内容</w:t>
      </w:r>
    </w:p>
    <w:p w14:paraId="47AD79ED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（3）资产评估报告的利用</w:t>
      </w:r>
    </w:p>
    <w:p w14:paraId="652B4A51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10、资产评估准则</w:t>
      </w:r>
    </w:p>
    <w:p w14:paraId="48CF01BB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（1）中国制定资产评估准则的必要性</w:t>
      </w:r>
    </w:p>
    <w:p w14:paraId="338737EF" w14:textId="488249E3" w:rsidR="002E3CD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（2）中国资产评估准则体系的内容</w:t>
      </w:r>
    </w:p>
    <w:p w14:paraId="24422E58" w14:textId="77777777" w:rsidR="00390181" w:rsidRPr="007810BF" w:rsidRDefault="00390181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14:paraId="0DEC7835" w14:textId="436AB24E" w:rsidR="00EC0ACD" w:rsidRPr="007810BF" w:rsidRDefault="00434FEC" w:rsidP="00434FEC">
      <w:pPr>
        <w:pStyle w:val="af1"/>
        <w:spacing w:line="500" w:lineRule="exact"/>
        <w:ind w:firstLine="640"/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</w:rPr>
        <w:t>（三）</w:t>
      </w:r>
      <w:r w:rsidR="00EC0ACD" w:rsidRPr="007810BF">
        <w:rPr>
          <w:rFonts w:ascii="仿宋_GB2312" w:eastAsia="仿宋_GB2312" w:hAnsiTheme="minorHAnsi" w:cstheme="minorBidi"/>
          <w:color w:val="000000" w:themeColor="text1"/>
          <w:sz w:val="32"/>
          <w:szCs w:val="32"/>
        </w:rPr>
        <w:t>财务管理</w:t>
      </w:r>
    </w:p>
    <w:p w14:paraId="0D95FFDC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1、财务管理基本原理</w:t>
      </w:r>
    </w:p>
    <w:p w14:paraId="4E854987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lastRenderedPageBreak/>
        <w:t>（1）财务管理的概念、对象、内容及特点</w:t>
      </w:r>
    </w:p>
    <w:p w14:paraId="6A629921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（2）财务管理的目标</w:t>
      </w:r>
    </w:p>
    <w:p w14:paraId="63998611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2、价值衡量</w:t>
      </w:r>
    </w:p>
    <w:p w14:paraId="13B9166A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（1）货币时间价值的概念及作用</w:t>
      </w:r>
    </w:p>
    <w:p w14:paraId="3E9DAAFD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（2）货币时间价值的计算</w:t>
      </w:r>
    </w:p>
    <w:p w14:paraId="41B57484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（3）风险与报酬的含义，风险衡量</w:t>
      </w:r>
    </w:p>
    <w:p w14:paraId="6943C62A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3、财务分析</w:t>
      </w:r>
    </w:p>
    <w:p w14:paraId="68162DC5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（1）财务分析的目的、步骤与意义</w:t>
      </w:r>
    </w:p>
    <w:p w14:paraId="35E6C9B7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（2）基本财务报表</w:t>
      </w:r>
    </w:p>
    <w:p w14:paraId="71D54193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（3）短期偿债能力的衡量指标及各指标的计算和分析方法；长期偿债能力的衡量指标及各指标的计算和分析方法</w:t>
      </w:r>
    </w:p>
    <w:p w14:paraId="1D41AB47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（4）企业营运能力的衡量指标及各指标的计算和分析方法</w:t>
      </w:r>
    </w:p>
    <w:p w14:paraId="7B547478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（5）企业盈利能力的衡量指标及各指标的计算和分析方法</w:t>
      </w:r>
    </w:p>
    <w:p w14:paraId="720509D7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（6）上市公司信息披露及财务比率分析</w:t>
      </w:r>
    </w:p>
    <w:p w14:paraId="46576CD3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4、企业融资决策</w:t>
      </w:r>
    </w:p>
    <w:p w14:paraId="22F6ADE6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（1）企业融资的动因、类型</w:t>
      </w:r>
    </w:p>
    <w:p w14:paraId="6C7A22D3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（2）股票融资及其优点、缺点，股票发行的条件、程序、方式及价格</w:t>
      </w:r>
    </w:p>
    <w:p w14:paraId="2496E36D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（4）长期债务融资及其优点、缺点，债券融资，可转换公司债券融资</w:t>
      </w:r>
    </w:p>
    <w:p w14:paraId="4B9FA04B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（5）租赁融资的类型、优缺点</w:t>
      </w:r>
    </w:p>
    <w:p w14:paraId="45D532F7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5、资本成本与资本结构</w:t>
      </w:r>
    </w:p>
    <w:p w14:paraId="1F10FFC7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（1）资本成本的概念，不同融资方式的资本成本，留存收益成本的计算，综合资本成本的定义及计算</w:t>
      </w:r>
    </w:p>
    <w:p w14:paraId="6A314B29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（2）股利增长模型、资本资产定价模型</w:t>
      </w:r>
    </w:p>
    <w:p w14:paraId="001D43E2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lastRenderedPageBreak/>
        <w:t>（3）资本结构的含义，最佳资本结构的确定</w:t>
      </w:r>
    </w:p>
    <w:p w14:paraId="7DC1DC5C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（4）资本结构理论，财务杠杆原理</w:t>
      </w:r>
    </w:p>
    <w:p w14:paraId="112FBC86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6、长期投资决策</w:t>
      </w:r>
    </w:p>
    <w:p w14:paraId="6F600F5C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（1）固定资产投资的特点，固定资产折旧的概念和方法</w:t>
      </w:r>
    </w:p>
    <w:p w14:paraId="533A1C7B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（2）投资决策方法</w:t>
      </w:r>
    </w:p>
    <w:p w14:paraId="77636F6D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（3）无形资产的特点、分类</w:t>
      </w:r>
    </w:p>
    <w:p w14:paraId="3CB69325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（4）对外长期投资的定义、分类及特点</w:t>
      </w:r>
    </w:p>
    <w:p w14:paraId="4337D7AB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（5）对外股权投资，股票投资的特点、指标、决策方法</w:t>
      </w:r>
    </w:p>
    <w:p w14:paraId="5059A42B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（6）对外债权投资，债权投资的特点、风险，债权的内在价值</w:t>
      </w:r>
    </w:p>
    <w:p w14:paraId="19FBF8CA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（7）证券投资组合的理论、方法及意义</w:t>
      </w:r>
    </w:p>
    <w:p w14:paraId="728417D3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7、短期财务决策</w:t>
      </w:r>
    </w:p>
    <w:p w14:paraId="5092ED91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（1）营运资金及其管理政策</w:t>
      </w:r>
    </w:p>
    <w:p w14:paraId="2FB0AD84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（2）企业置存现金的原因，最佳现金持有量的确定</w:t>
      </w:r>
    </w:p>
    <w:p w14:paraId="27FD72A0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（3）应收账款的管理策略</w:t>
      </w:r>
    </w:p>
    <w:p w14:paraId="41233D84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（4）流动负债融资，商业信用及其特点</w:t>
      </w:r>
    </w:p>
    <w:p w14:paraId="7FFBBF2D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8、利润与股利分配政策</w:t>
      </w:r>
    </w:p>
    <w:p w14:paraId="77E21376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（1）利润及其形成</w:t>
      </w:r>
    </w:p>
    <w:p w14:paraId="37118849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（2）利润预测，盈亏临界点分析法，因素分析法</w:t>
      </w:r>
    </w:p>
    <w:p w14:paraId="36A61A15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（3）利润分配的原则、程序</w:t>
      </w:r>
    </w:p>
    <w:p w14:paraId="1D436EFF" w14:textId="77777777" w:rsidR="00EC0ACD" w:rsidRPr="007810BF" w:rsidRDefault="00EC0ACD" w:rsidP="00434FEC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（4）股利分配的影响因素、形式，股利分配理论与股利策略</w:t>
      </w:r>
    </w:p>
    <w:p w14:paraId="4711B8D4" w14:textId="77777777" w:rsidR="00EC0ACD" w:rsidRPr="00CD760A" w:rsidRDefault="00EC0ACD" w:rsidP="00434FEC">
      <w:pPr>
        <w:spacing w:line="500" w:lineRule="exact"/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657988E4" w14:textId="77777777" w:rsidR="002E3CDD" w:rsidRPr="00CD760A" w:rsidRDefault="00000000" w:rsidP="00434FEC">
      <w:pPr>
        <w:spacing w:line="500" w:lineRule="exact"/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CD760A">
        <w:rPr>
          <w:rFonts w:ascii="黑体" w:eastAsia="黑体" w:hAnsi="黑体" w:hint="eastAsia"/>
          <w:color w:val="000000" w:themeColor="text1"/>
          <w:sz w:val="32"/>
          <w:szCs w:val="32"/>
        </w:rPr>
        <w:t>四、试题结构</w:t>
      </w:r>
    </w:p>
    <w:p w14:paraId="2F9060F2" w14:textId="0A4AF2BC" w:rsidR="00EC0ACD" w:rsidRPr="007810BF" w:rsidRDefault="00EC0ACD" w:rsidP="007810BF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 w:hint="eastAsia"/>
          <w:color w:val="000000" w:themeColor="text1"/>
          <w:sz w:val="32"/>
          <w:szCs w:val="32"/>
        </w:rPr>
        <w:t>考试总分150分，其中</w:t>
      </w:r>
      <w:r w:rsidRPr="007810BF">
        <w:rPr>
          <w:rFonts w:ascii="仿宋_GB2312" w:eastAsia="仿宋_GB2312"/>
          <w:color w:val="000000" w:themeColor="text1"/>
          <w:sz w:val="32"/>
          <w:szCs w:val="32"/>
        </w:rPr>
        <w:t>经济学</w:t>
      </w:r>
      <w:r w:rsidRPr="007810BF">
        <w:rPr>
          <w:rFonts w:ascii="仿宋_GB2312" w:eastAsia="仿宋_GB2312" w:hint="eastAsia"/>
          <w:color w:val="000000" w:themeColor="text1"/>
          <w:sz w:val="32"/>
          <w:szCs w:val="32"/>
        </w:rPr>
        <w:t>占40%、资产评估学占30%、</w:t>
      </w:r>
      <w:r w:rsidRPr="007810BF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财务管理占30%。</w:t>
      </w:r>
    </w:p>
    <w:p w14:paraId="17CD9CFE" w14:textId="44C64FE7" w:rsidR="006D2675" w:rsidRPr="007810BF" w:rsidRDefault="00EC0ACD" w:rsidP="007810BF">
      <w:pPr>
        <w:spacing w:line="50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 w:hint="eastAsia"/>
          <w:color w:val="000000" w:themeColor="text1"/>
          <w:sz w:val="32"/>
          <w:szCs w:val="32"/>
        </w:rPr>
        <w:t>考试题型有</w:t>
      </w:r>
      <w:r w:rsidR="006D2675" w:rsidRPr="007810BF">
        <w:rPr>
          <w:rFonts w:ascii="仿宋_GB2312" w:eastAsia="仿宋_GB2312" w:hint="eastAsia"/>
          <w:color w:val="000000" w:themeColor="text1"/>
          <w:sz w:val="32"/>
          <w:szCs w:val="32"/>
        </w:rPr>
        <w:t>概念</w:t>
      </w:r>
      <w:r w:rsidRPr="007810BF">
        <w:rPr>
          <w:rFonts w:ascii="仿宋_GB2312" w:eastAsia="仿宋_GB2312" w:hint="eastAsia"/>
          <w:color w:val="000000" w:themeColor="text1"/>
          <w:sz w:val="32"/>
          <w:szCs w:val="32"/>
        </w:rPr>
        <w:t>辨析、</w:t>
      </w:r>
      <w:r w:rsidR="006D2675" w:rsidRPr="007810BF">
        <w:rPr>
          <w:rFonts w:ascii="仿宋_GB2312" w:eastAsia="仿宋_GB2312" w:hint="eastAsia"/>
          <w:color w:val="000000" w:themeColor="text1"/>
          <w:sz w:val="32"/>
          <w:szCs w:val="32"/>
        </w:rPr>
        <w:t>简答题</w:t>
      </w:r>
      <w:r w:rsidRPr="007810BF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6D2675" w:rsidRPr="007810BF">
        <w:rPr>
          <w:rFonts w:ascii="仿宋_GB2312" w:eastAsia="仿宋_GB2312" w:hint="eastAsia"/>
          <w:color w:val="000000" w:themeColor="text1"/>
          <w:sz w:val="32"/>
          <w:szCs w:val="32"/>
        </w:rPr>
        <w:t>论述题</w:t>
      </w:r>
      <w:r w:rsidRPr="007810BF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6D2675" w:rsidRPr="007810BF">
        <w:rPr>
          <w:rFonts w:ascii="仿宋_GB2312" w:eastAsia="仿宋_GB2312" w:hint="eastAsia"/>
          <w:color w:val="000000" w:themeColor="text1"/>
          <w:sz w:val="32"/>
          <w:szCs w:val="32"/>
        </w:rPr>
        <w:t>综合分析计算题</w:t>
      </w:r>
      <w:r w:rsidRPr="007810BF">
        <w:rPr>
          <w:rFonts w:ascii="仿宋_GB2312" w:eastAsia="仿宋_GB2312" w:hint="eastAsia"/>
          <w:color w:val="000000" w:themeColor="text1"/>
          <w:sz w:val="32"/>
          <w:szCs w:val="32"/>
        </w:rPr>
        <w:t>等。</w:t>
      </w:r>
    </w:p>
    <w:p w14:paraId="7771D7D6" w14:textId="77777777" w:rsidR="006D2675" w:rsidRPr="00CD760A" w:rsidRDefault="006D2675" w:rsidP="00434FEC">
      <w:pPr>
        <w:spacing w:line="50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14:paraId="523D47C3" w14:textId="574E71D5" w:rsidR="002E3CDD" w:rsidRPr="00CD760A" w:rsidRDefault="00000000" w:rsidP="00434FEC">
      <w:pPr>
        <w:spacing w:line="500" w:lineRule="exact"/>
        <w:ind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CD760A">
        <w:rPr>
          <w:rFonts w:ascii="黑体" w:eastAsia="黑体" w:hAnsi="黑体" w:hint="eastAsia"/>
          <w:color w:val="000000" w:themeColor="text1"/>
          <w:sz w:val="32"/>
          <w:szCs w:val="32"/>
        </w:rPr>
        <w:t>五、参考书目</w:t>
      </w:r>
    </w:p>
    <w:p w14:paraId="6A1981AB" w14:textId="77777777" w:rsidR="006D2675" w:rsidRPr="007810BF" w:rsidRDefault="006D2675" w:rsidP="00434FEC">
      <w:pPr>
        <w:spacing w:line="500" w:lineRule="exact"/>
        <w:jc w:val="center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810BF">
        <w:rPr>
          <w:rFonts w:ascii="仿宋_GB2312" w:eastAsia="仿宋_GB2312"/>
          <w:color w:val="000000" w:themeColor="text1"/>
          <w:sz w:val="32"/>
          <w:szCs w:val="32"/>
        </w:rPr>
        <w:t>参考书目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968"/>
        <w:gridCol w:w="2410"/>
        <w:gridCol w:w="2412"/>
        <w:gridCol w:w="1890"/>
      </w:tblGrid>
      <w:tr w:rsidR="00CD760A" w:rsidRPr="007810BF" w14:paraId="6A36A6BC" w14:textId="77777777" w:rsidTr="000910D3">
        <w:trPr>
          <w:trHeight w:val="780"/>
        </w:trPr>
        <w:tc>
          <w:tcPr>
            <w:tcW w:w="653" w:type="pct"/>
            <w:vAlign w:val="center"/>
          </w:tcPr>
          <w:p w14:paraId="6F907754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专业学位硕士</w:t>
            </w:r>
          </w:p>
        </w:tc>
        <w:tc>
          <w:tcPr>
            <w:tcW w:w="548" w:type="pct"/>
            <w:vAlign w:val="center"/>
          </w:tcPr>
          <w:p w14:paraId="143EB52C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364" w:type="pct"/>
            <w:vAlign w:val="center"/>
          </w:tcPr>
          <w:p w14:paraId="44B922F0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书名</w:t>
            </w:r>
          </w:p>
        </w:tc>
        <w:tc>
          <w:tcPr>
            <w:tcW w:w="1365" w:type="pct"/>
            <w:vAlign w:val="center"/>
          </w:tcPr>
          <w:p w14:paraId="0D7E35BF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出版社</w:t>
            </w:r>
          </w:p>
        </w:tc>
        <w:tc>
          <w:tcPr>
            <w:tcW w:w="1070" w:type="pct"/>
            <w:vAlign w:val="center"/>
          </w:tcPr>
          <w:p w14:paraId="3DE08AB9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作者</w:t>
            </w:r>
          </w:p>
        </w:tc>
      </w:tr>
      <w:tr w:rsidR="00CD760A" w:rsidRPr="007810BF" w14:paraId="1B170D54" w14:textId="77777777" w:rsidTr="000910D3">
        <w:trPr>
          <w:trHeight w:val="780"/>
        </w:trPr>
        <w:tc>
          <w:tcPr>
            <w:tcW w:w="653" w:type="pct"/>
            <w:vMerge w:val="restart"/>
            <w:vAlign w:val="center"/>
          </w:tcPr>
          <w:p w14:paraId="4DA757BB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资产评</w:t>
            </w:r>
          </w:p>
          <w:p w14:paraId="27DD8E2E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估硕士</w:t>
            </w:r>
          </w:p>
        </w:tc>
        <w:tc>
          <w:tcPr>
            <w:tcW w:w="548" w:type="pct"/>
            <w:vMerge w:val="restart"/>
            <w:vAlign w:val="center"/>
          </w:tcPr>
          <w:p w14:paraId="79A44E1A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436资产评估</w:t>
            </w:r>
          </w:p>
          <w:p w14:paraId="2F554205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专业基础</w:t>
            </w:r>
          </w:p>
        </w:tc>
        <w:tc>
          <w:tcPr>
            <w:tcW w:w="1364" w:type="pct"/>
            <w:vAlign w:val="center"/>
          </w:tcPr>
          <w:p w14:paraId="74D275FB" w14:textId="700FEFEE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西方经济学</w:t>
            </w:r>
          </w:p>
        </w:tc>
        <w:tc>
          <w:tcPr>
            <w:tcW w:w="1365" w:type="pct"/>
            <w:vAlign w:val="center"/>
          </w:tcPr>
          <w:p w14:paraId="490518EA" w14:textId="172749B3" w:rsidR="006D2675" w:rsidRPr="007810BF" w:rsidRDefault="00EC0ACD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中国人民大学出版社第八版</w:t>
            </w:r>
          </w:p>
        </w:tc>
        <w:tc>
          <w:tcPr>
            <w:tcW w:w="1070" w:type="pct"/>
            <w:vAlign w:val="center"/>
          </w:tcPr>
          <w:p w14:paraId="6399B73A" w14:textId="2EA271CF" w:rsidR="006D2675" w:rsidRPr="007810BF" w:rsidRDefault="00EC0ACD" w:rsidP="00434FEC">
            <w:pPr>
              <w:spacing w:line="5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高鸿业</w:t>
            </w:r>
          </w:p>
        </w:tc>
      </w:tr>
      <w:tr w:rsidR="00CD760A" w:rsidRPr="007810BF" w14:paraId="5CF8FB08" w14:textId="77777777" w:rsidTr="000910D3">
        <w:trPr>
          <w:trHeight w:val="780"/>
        </w:trPr>
        <w:tc>
          <w:tcPr>
            <w:tcW w:w="653" w:type="pct"/>
            <w:vMerge/>
            <w:vAlign w:val="center"/>
          </w:tcPr>
          <w:p w14:paraId="5E672083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/>
            <w:vAlign w:val="center"/>
          </w:tcPr>
          <w:p w14:paraId="355728FE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6BCC6539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资产评估学</w:t>
            </w:r>
          </w:p>
        </w:tc>
        <w:tc>
          <w:tcPr>
            <w:tcW w:w="1365" w:type="pct"/>
            <w:vAlign w:val="center"/>
          </w:tcPr>
          <w:p w14:paraId="1B542A74" w14:textId="40D98887" w:rsidR="006D2675" w:rsidRPr="007810BF" w:rsidRDefault="006D2675" w:rsidP="00434FEC">
            <w:pPr>
              <w:spacing w:line="5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中国人民大学出版社</w:t>
            </w:r>
            <w:r w:rsidR="000E33ED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第三版</w:t>
            </w:r>
          </w:p>
        </w:tc>
        <w:tc>
          <w:tcPr>
            <w:tcW w:w="1070" w:type="pct"/>
            <w:vAlign w:val="center"/>
          </w:tcPr>
          <w:p w14:paraId="06ED699A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刘玉平</w:t>
            </w:r>
          </w:p>
        </w:tc>
      </w:tr>
      <w:tr w:rsidR="000910D3" w:rsidRPr="007810BF" w14:paraId="25243CEA" w14:textId="77777777" w:rsidTr="000910D3">
        <w:trPr>
          <w:trHeight w:val="780"/>
        </w:trPr>
        <w:tc>
          <w:tcPr>
            <w:tcW w:w="653" w:type="pct"/>
            <w:vMerge/>
            <w:vAlign w:val="center"/>
          </w:tcPr>
          <w:p w14:paraId="56C343B0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/>
            <w:vAlign w:val="center"/>
          </w:tcPr>
          <w:p w14:paraId="1C08925A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0FE35141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财务管理学</w:t>
            </w:r>
          </w:p>
        </w:tc>
        <w:tc>
          <w:tcPr>
            <w:tcW w:w="1365" w:type="pct"/>
            <w:vAlign w:val="center"/>
          </w:tcPr>
          <w:p w14:paraId="1EB0D3D4" w14:textId="0E65E32B" w:rsidR="006D2675" w:rsidRPr="007810BF" w:rsidRDefault="006D2675" w:rsidP="00434FEC">
            <w:pPr>
              <w:spacing w:line="5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中国人民大学出版社</w:t>
            </w:r>
            <w:r w:rsidR="000E33ED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第九版</w:t>
            </w:r>
          </w:p>
        </w:tc>
        <w:tc>
          <w:tcPr>
            <w:tcW w:w="1070" w:type="pct"/>
            <w:vAlign w:val="center"/>
          </w:tcPr>
          <w:p w14:paraId="00BB1BC0" w14:textId="77777777" w:rsidR="006D2675" w:rsidRPr="007810BF" w:rsidRDefault="006D2675" w:rsidP="00434FEC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810B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王化成等编著</w:t>
            </w:r>
          </w:p>
        </w:tc>
      </w:tr>
    </w:tbl>
    <w:p w14:paraId="7F9AB9C7" w14:textId="77777777" w:rsidR="002E3CDD" w:rsidRPr="00CD760A" w:rsidRDefault="002E3CDD" w:rsidP="00434FEC">
      <w:pPr>
        <w:spacing w:line="500" w:lineRule="exact"/>
        <w:ind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sectPr w:rsidR="002E3CDD" w:rsidRPr="00CD760A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812E" w14:textId="77777777" w:rsidR="00F45CC1" w:rsidRDefault="00F45CC1">
      <w:pPr>
        <w:rPr>
          <w:rFonts w:hint="eastAsia"/>
        </w:rPr>
      </w:pPr>
      <w:r>
        <w:separator/>
      </w:r>
    </w:p>
  </w:endnote>
  <w:endnote w:type="continuationSeparator" w:id="0">
    <w:p w14:paraId="76BC5BC2" w14:textId="77777777" w:rsidR="00F45CC1" w:rsidRDefault="00F45C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807922"/>
      <w:docPartObj>
        <w:docPartGallery w:val="AutoText"/>
      </w:docPartObj>
    </w:sdtPr>
    <w:sdtEndPr>
      <w:rPr>
        <w:rFonts w:ascii="宋体" w:eastAsia="宋体" w:hAnsi="宋体"/>
        <w:sz w:val="32"/>
        <w:szCs w:val="32"/>
      </w:rPr>
    </w:sdtEndPr>
    <w:sdtContent>
      <w:p w14:paraId="618064E3" w14:textId="77777777" w:rsidR="002E3CDD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15AB3BD3" w14:textId="77777777" w:rsidR="002E3CDD" w:rsidRDefault="002E3CDD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6E34" w14:textId="77777777" w:rsidR="00F45CC1" w:rsidRDefault="00F45CC1">
      <w:pPr>
        <w:rPr>
          <w:rFonts w:hint="eastAsia"/>
        </w:rPr>
      </w:pPr>
      <w:r>
        <w:separator/>
      </w:r>
    </w:p>
  </w:footnote>
  <w:footnote w:type="continuationSeparator" w:id="0">
    <w:p w14:paraId="26918316" w14:textId="77777777" w:rsidR="00F45CC1" w:rsidRDefault="00F45C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HorizontalSpacing w:val="105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yYmFjYjFhYzdlN2Q3ZGE2MGE5MDdmYjhmMjE4N2QifQ=="/>
    <w:docVar w:name="KSO_WPS_MARK_KEY" w:val="ffaffe56-e8b4-43c1-bd59-de514c2ac14d"/>
  </w:docVars>
  <w:rsids>
    <w:rsidRoot w:val="003D4BFA"/>
    <w:rsid w:val="00005D82"/>
    <w:rsid w:val="000910D3"/>
    <w:rsid w:val="000E33ED"/>
    <w:rsid w:val="000E49DB"/>
    <w:rsid w:val="000F48A6"/>
    <w:rsid w:val="0015277B"/>
    <w:rsid w:val="00191D4D"/>
    <w:rsid w:val="00273A19"/>
    <w:rsid w:val="002E3CDD"/>
    <w:rsid w:val="003324C5"/>
    <w:rsid w:val="00337CA0"/>
    <w:rsid w:val="00374992"/>
    <w:rsid w:val="00390181"/>
    <w:rsid w:val="003D4BFA"/>
    <w:rsid w:val="00434FEC"/>
    <w:rsid w:val="004538BA"/>
    <w:rsid w:val="004C7ADE"/>
    <w:rsid w:val="004F3F0C"/>
    <w:rsid w:val="00544853"/>
    <w:rsid w:val="00555F15"/>
    <w:rsid w:val="00562071"/>
    <w:rsid w:val="0056682A"/>
    <w:rsid w:val="005B2EB4"/>
    <w:rsid w:val="00612021"/>
    <w:rsid w:val="00620E8E"/>
    <w:rsid w:val="006D2675"/>
    <w:rsid w:val="00757CD9"/>
    <w:rsid w:val="007810BF"/>
    <w:rsid w:val="007D0C6D"/>
    <w:rsid w:val="00854008"/>
    <w:rsid w:val="008E3677"/>
    <w:rsid w:val="009918D3"/>
    <w:rsid w:val="009B20E5"/>
    <w:rsid w:val="009C0213"/>
    <w:rsid w:val="00A062D5"/>
    <w:rsid w:val="00AA5FA9"/>
    <w:rsid w:val="00B229F1"/>
    <w:rsid w:val="00BC01E9"/>
    <w:rsid w:val="00C43B4F"/>
    <w:rsid w:val="00CD760A"/>
    <w:rsid w:val="00CD79F3"/>
    <w:rsid w:val="00D925EC"/>
    <w:rsid w:val="00DA3107"/>
    <w:rsid w:val="00EC0ACD"/>
    <w:rsid w:val="00F45CC1"/>
    <w:rsid w:val="0F5372FC"/>
    <w:rsid w:val="31FB46FF"/>
    <w:rsid w:val="3F375A43"/>
    <w:rsid w:val="58CB5722"/>
    <w:rsid w:val="68CC1000"/>
    <w:rsid w:val="6DF2033E"/>
    <w:rsid w:val="6E85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371B1"/>
  <w15:docId w15:val="{3DCEE892-1060-456A-98B5-BFB72A55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f1">
    <w:name w:val="列出段落"/>
    <w:basedOn w:val="a"/>
    <w:qFormat/>
    <w:rsid w:val="00EC0AC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1776</Words>
  <Characters>1776</Characters>
  <Application>Microsoft Office Word</Application>
  <DocSecurity>0</DocSecurity>
  <Lines>126</Lines>
  <Paragraphs>169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admin</cp:lastModifiedBy>
  <cp:revision>13</cp:revision>
  <dcterms:created xsi:type="dcterms:W3CDTF">2025-05-27T06:54:00Z</dcterms:created>
  <dcterms:modified xsi:type="dcterms:W3CDTF">2025-06-17T01:51:00Z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5E9496D658E645DCB2D6C10B65A29366_13</vt:lpwstr>
  </property>
</Properties>
</file>