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9B037">
      <w:pPr>
        <w:spacing w:line="700" w:lineRule="exact"/>
        <w:jc w:val="center"/>
        <w:rPr>
          <w:rFonts w:hint="eastAsia" w:ascii="小标宋" w:eastAsia="小标宋"/>
          <w:color w:val="auto"/>
          <w:sz w:val="44"/>
          <w:szCs w:val="44"/>
        </w:rPr>
      </w:pPr>
      <w:r>
        <w:rPr>
          <w:rFonts w:hint="eastAsia" w:ascii="小标宋" w:eastAsia="小标宋"/>
          <w:color w:val="auto"/>
          <w:sz w:val="44"/>
          <w:szCs w:val="44"/>
        </w:rPr>
        <w:t>342</w:t>
      </w:r>
      <w:r>
        <w:rPr>
          <w:rFonts w:hint="eastAsia" w:ascii="小标宋" w:eastAsia="小标宋"/>
          <w:color w:val="auto"/>
          <w:sz w:val="44"/>
          <w:szCs w:val="44"/>
          <w:lang w:val="en-US" w:eastAsia="zh-CN"/>
        </w:rPr>
        <w:t>-</w:t>
      </w:r>
      <w:r>
        <w:rPr>
          <w:rFonts w:hint="eastAsia" w:ascii="小标宋" w:eastAsia="小标宋"/>
          <w:color w:val="auto"/>
          <w:sz w:val="44"/>
          <w:szCs w:val="44"/>
        </w:rPr>
        <w:t>农业知识综合四考试大纲</w:t>
      </w:r>
    </w:p>
    <w:p w14:paraId="5DCCE5C7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6ED7278E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一、总体要求</w:t>
      </w:r>
    </w:p>
    <w:p w14:paraId="00D72BED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《农业知识综合四》是全日制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农业工程与信息技术</w:t>
      </w:r>
      <w:r>
        <w:rPr>
          <w:rFonts w:hint="eastAsia" w:ascii="仿宋_GB2312" w:eastAsia="仿宋_GB2312"/>
          <w:color w:val="auto"/>
          <w:sz w:val="32"/>
          <w:szCs w:val="32"/>
        </w:rPr>
        <w:t>专业硕士的基础性、综合性科目。侧重于农村发展与管理综合知识考查，考试内容主要涵盖农业经济学、农业信息技术、土地资源学等课程，要求考生系统理解和掌握相关课程的基础知识、基本理论、基本原理和一般方法，通过对课程内容的掌握，能够运用基本原理和方法分析、判断和解决有关实际问题。</w:t>
      </w:r>
    </w:p>
    <w:p w14:paraId="7FD1923D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二、基本信息</w:t>
      </w:r>
    </w:p>
    <w:p w14:paraId="0DA189C0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考试形式为闭卷笔试，考试时间为3小时，总分为150分。</w:t>
      </w:r>
    </w:p>
    <w:p w14:paraId="78336F8F"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三、考试内容</w:t>
      </w:r>
    </w:p>
    <w:p w14:paraId="1EB109DB">
      <w:pPr>
        <w:spacing w:line="560" w:lineRule="exact"/>
        <w:ind w:firstLine="640"/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部分：农业经济学</w:t>
      </w:r>
    </w:p>
    <w:p w14:paraId="573CC028">
      <w:pPr>
        <w:spacing w:line="560" w:lineRule="exact"/>
        <w:ind w:firstLine="64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农业和农业经济学；2、农业经济制度及其演变；3、农业生产要素经济学；4、农业产业组织经济学；5、政策与农业发展。</w:t>
      </w:r>
    </w:p>
    <w:p w14:paraId="7982A04D">
      <w:pPr>
        <w:spacing w:line="560" w:lineRule="exact"/>
        <w:ind w:firstLine="640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部分：农业信息技术</w:t>
      </w:r>
    </w:p>
    <w:p w14:paraId="49E1BBF6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1、农业信息技术发展和数字农作技术展望；2、农业信息采集；3、农业数据库系统；4、农业遥感监测；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、农业专家系统；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、精准农业技术；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</w:rPr>
        <w:t>、农业信息网络。</w:t>
      </w:r>
    </w:p>
    <w:p w14:paraId="34F194E3">
      <w:pPr>
        <w:spacing w:line="560" w:lineRule="exact"/>
        <w:ind w:firstLine="640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第三部分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土地资源学</w:t>
      </w:r>
    </w:p>
    <w:p w14:paraId="7C1A50B4">
      <w:pPr>
        <w:spacing w:line="560" w:lineRule="exact"/>
        <w:ind w:firstLine="64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土地资源构成要素与功能；2、土地资源类型；3、土地资源调查与评价；4、土地资源利用；5、土地资源保护与综合整治。</w:t>
      </w:r>
    </w:p>
    <w:p w14:paraId="1664591F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四、试题结构</w:t>
      </w:r>
    </w:p>
    <w:p w14:paraId="1686DDF1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简答题、论述题。</w:t>
      </w:r>
    </w:p>
    <w:p w14:paraId="738C9C43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五、参考书目</w:t>
      </w:r>
    </w:p>
    <w:p w14:paraId="1D10BDF9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、《农业经济学》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第三版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孔祥智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马九杰、朱信凯 著</w:t>
      </w:r>
      <w:r>
        <w:rPr>
          <w:rFonts w:hint="eastAsia" w:ascii="仿宋_GB2312" w:eastAsia="仿宋_GB2312"/>
          <w:color w:val="auto"/>
          <w:sz w:val="32"/>
          <w:szCs w:val="32"/>
        </w:rPr>
        <w:t>，中国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人民</w:t>
      </w:r>
      <w:r>
        <w:rPr>
          <w:rFonts w:hint="eastAsia" w:ascii="仿宋_GB2312" w:eastAsia="仿宋_GB2312"/>
          <w:color w:val="auto"/>
          <w:sz w:val="32"/>
          <w:szCs w:val="32"/>
        </w:rPr>
        <w:t>大学出版社，20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1月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 w14:paraId="5EF40586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、《农业信息技术》（第二版），李军 著，科学出版社，2010年9月；</w:t>
      </w:r>
    </w:p>
    <w:p w14:paraId="1A29900F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3、《土地资源学》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张正峰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赵文武 著，</w:t>
      </w:r>
      <w:r>
        <w:rPr>
          <w:rFonts w:hint="eastAsia" w:ascii="仿宋_GB2312" w:eastAsia="仿宋_GB2312"/>
          <w:color w:val="auto"/>
          <w:sz w:val="32"/>
          <w:szCs w:val="32"/>
        </w:rPr>
        <w:t>中国人民大学出版社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3年6月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3807922"/>
      <w:docPartObj>
        <w:docPartGallery w:val="autotext"/>
      </w:docPartObj>
    </w:sdtPr>
    <w:sdtEndPr>
      <w:rPr>
        <w:rFonts w:ascii="宋体" w:hAnsi="宋体" w:eastAsia="宋体"/>
        <w:sz w:val="32"/>
        <w:szCs w:val="32"/>
      </w:rPr>
    </w:sdtEndPr>
    <w:sdtContent>
      <w:p w14:paraId="10799D49">
        <w:pPr>
          <w:pStyle w:val="11"/>
          <w:jc w:val="center"/>
          <w:rPr>
            <w:rFonts w:hint="eastAsia" w:ascii="宋体" w:hAnsi="宋体" w:eastAsia="宋体"/>
            <w:sz w:val="32"/>
            <w:szCs w:val="32"/>
          </w:rPr>
        </w:pPr>
        <w:r>
          <w:rPr>
            <w:rFonts w:ascii="宋体" w:hAnsi="宋体" w:eastAsia="宋体"/>
            <w:sz w:val="32"/>
            <w:szCs w:val="32"/>
          </w:rPr>
          <w:fldChar w:fldCharType="begin"/>
        </w:r>
        <w:r>
          <w:rPr>
            <w:rFonts w:ascii="宋体" w:hAnsi="宋体" w:eastAsia="宋体"/>
            <w:sz w:val="32"/>
            <w:szCs w:val="32"/>
          </w:rPr>
          <w:instrText xml:space="preserve">PAGE   \* MERGEFORMAT</w:instrText>
        </w:r>
        <w:r>
          <w:rPr>
            <w:rFonts w:ascii="宋体" w:hAnsi="宋体" w:eastAsia="宋体"/>
            <w:sz w:val="32"/>
            <w:szCs w:val="32"/>
          </w:rPr>
          <w:fldChar w:fldCharType="separate"/>
        </w:r>
        <w:r>
          <w:rPr>
            <w:rFonts w:ascii="宋体" w:hAnsi="宋体" w:eastAsia="宋体"/>
            <w:sz w:val="32"/>
            <w:szCs w:val="32"/>
            <w:lang w:val="zh-CN"/>
          </w:rPr>
          <w:t>2</w:t>
        </w:r>
        <w:r>
          <w:rPr>
            <w:rFonts w:ascii="宋体" w:hAnsi="宋体" w:eastAsia="宋体"/>
            <w:sz w:val="32"/>
            <w:szCs w:val="32"/>
          </w:rPr>
          <w:fldChar w:fldCharType="end"/>
        </w:r>
      </w:p>
    </w:sdtContent>
  </w:sdt>
  <w:p w14:paraId="04724623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FA"/>
    <w:rsid w:val="00005D82"/>
    <w:rsid w:val="000E49DB"/>
    <w:rsid w:val="000F48A6"/>
    <w:rsid w:val="0015277B"/>
    <w:rsid w:val="00191D4D"/>
    <w:rsid w:val="003324C5"/>
    <w:rsid w:val="003D4BFA"/>
    <w:rsid w:val="004538BA"/>
    <w:rsid w:val="004F3F0C"/>
    <w:rsid w:val="00555F15"/>
    <w:rsid w:val="0056682A"/>
    <w:rsid w:val="005B2EB4"/>
    <w:rsid w:val="00612021"/>
    <w:rsid w:val="00620E8E"/>
    <w:rsid w:val="007D0C6D"/>
    <w:rsid w:val="009918D3"/>
    <w:rsid w:val="009B20E5"/>
    <w:rsid w:val="00AA5FA9"/>
    <w:rsid w:val="00B229F1"/>
    <w:rsid w:val="00BC01E9"/>
    <w:rsid w:val="00C43B4F"/>
    <w:rsid w:val="00CD79F3"/>
    <w:rsid w:val="00DA3107"/>
    <w:rsid w:val="17E91348"/>
    <w:rsid w:val="27302958"/>
    <w:rsid w:val="4CCC7D1E"/>
    <w:rsid w:val="518F65C4"/>
    <w:rsid w:val="5EC92704"/>
    <w:rsid w:val="7EE9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575</Characters>
  <Lines>1</Lines>
  <Paragraphs>1</Paragraphs>
  <TotalTime>8</TotalTime>
  <ScaleCrop>false</ScaleCrop>
  <LinksUpToDate>false</LinksUpToDate>
  <CharactersWithSpaces>579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2025-05-27T06:54:00Z</dcterms:created>
  <dc:creator>延成 张</dc:creator>
  <cp:lastModifiedBy>杜梦</cp:lastModifiedBy>
  <dcterms:modified xsi:type="dcterms:W3CDTF">2026-06-05T01:21:16Z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eyJoZGlkIjoiNzQyYmYxZmZmNTQ2ZGFhNDJkNjUyMGIwZWMyNTcyOTAiLCJ1c2VySWQiOiI2ODg2OTQwMDQifQ==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93B4C75B10FB471B965168E1EAAF06E3_13</vt:lpwstr>
  </property>
</Properties>
</file>