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94A7A" w14:textId="7D8B9C36" w:rsidR="0015277B" w:rsidRDefault="00A203AE" w:rsidP="0015277B">
      <w:pPr>
        <w:spacing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8</w:t>
      </w:r>
      <w:r>
        <w:rPr>
          <w:rFonts w:ascii="小标宋" w:eastAsia="小标宋"/>
          <w:sz w:val="44"/>
          <w:szCs w:val="44"/>
        </w:rPr>
        <w:t>31</w:t>
      </w:r>
      <w:r w:rsidR="0015277B">
        <w:rPr>
          <w:rFonts w:ascii="小标宋" w:eastAsia="小标宋" w:hint="eastAsia"/>
          <w:sz w:val="44"/>
          <w:szCs w:val="44"/>
        </w:rPr>
        <w:t>-</w:t>
      </w:r>
      <w:r>
        <w:rPr>
          <w:rFonts w:ascii="小标宋" w:eastAsia="小标宋" w:hint="eastAsia"/>
          <w:sz w:val="44"/>
          <w:szCs w:val="44"/>
        </w:rPr>
        <w:t>流体力学</w:t>
      </w:r>
      <w:r w:rsidR="0015277B">
        <w:rPr>
          <w:rFonts w:ascii="小标宋" w:eastAsia="小标宋" w:hint="eastAsia"/>
          <w:sz w:val="44"/>
          <w:szCs w:val="44"/>
        </w:rPr>
        <w:t>考试大纲</w:t>
      </w:r>
    </w:p>
    <w:p w14:paraId="5DCCE5C7" w14:textId="77777777" w:rsidR="00BC01E9" w:rsidRPr="00BC01E9" w:rsidRDefault="00BC01E9" w:rsidP="0015277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6ED7278E" w14:textId="57402666" w:rsidR="0015277B" w:rsidRPr="005B2EB4" w:rsidRDefault="0015277B" w:rsidP="0015277B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5B2EB4">
        <w:rPr>
          <w:rFonts w:ascii="黑体" w:eastAsia="黑体" w:hAnsi="黑体" w:hint="eastAsia"/>
          <w:sz w:val="32"/>
          <w:szCs w:val="32"/>
        </w:rPr>
        <w:t>一、总体要求</w:t>
      </w:r>
    </w:p>
    <w:p w14:paraId="49398081" w14:textId="72040170" w:rsidR="00361B01" w:rsidRPr="008E258D" w:rsidRDefault="00B4632E" w:rsidP="0015277B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8E258D">
        <w:rPr>
          <w:rFonts w:ascii="仿宋_GB2312" w:eastAsia="仿宋_GB2312" w:hint="eastAsia"/>
          <w:sz w:val="32"/>
          <w:szCs w:val="32"/>
        </w:rPr>
        <w:t>考查学生对流体静力学</w:t>
      </w:r>
      <w:r w:rsidR="008E258D" w:rsidRPr="008E258D">
        <w:rPr>
          <w:rFonts w:ascii="仿宋_GB2312" w:eastAsia="仿宋_GB2312" w:hint="eastAsia"/>
          <w:sz w:val="32"/>
          <w:szCs w:val="32"/>
        </w:rPr>
        <w:t>、</w:t>
      </w:r>
      <w:r w:rsidRPr="008E258D">
        <w:rPr>
          <w:rFonts w:ascii="仿宋_GB2312" w:eastAsia="仿宋_GB2312" w:hint="eastAsia"/>
          <w:sz w:val="32"/>
          <w:szCs w:val="32"/>
        </w:rPr>
        <w:t>流体动力学</w:t>
      </w:r>
      <w:r w:rsidR="008E258D" w:rsidRPr="008E258D">
        <w:rPr>
          <w:rFonts w:ascii="仿宋_GB2312" w:eastAsia="仿宋_GB2312" w:hint="eastAsia"/>
          <w:sz w:val="32"/>
          <w:szCs w:val="32"/>
        </w:rPr>
        <w:t>、相似性原理等</w:t>
      </w:r>
      <w:r w:rsidRPr="008E258D">
        <w:rPr>
          <w:rFonts w:ascii="仿宋_GB2312" w:eastAsia="仿宋_GB2312" w:hint="eastAsia"/>
          <w:sz w:val="32"/>
          <w:szCs w:val="32"/>
        </w:rPr>
        <w:t>理论基础</w:t>
      </w:r>
      <w:r w:rsidR="008E258D" w:rsidRPr="008E258D">
        <w:rPr>
          <w:rFonts w:ascii="仿宋_GB2312" w:eastAsia="仿宋_GB2312" w:hint="eastAsia"/>
          <w:sz w:val="32"/>
          <w:szCs w:val="32"/>
        </w:rPr>
        <w:t>知识的掌握程度，对</w:t>
      </w:r>
      <w:r w:rsidRPr="008E258D">
        <w:rPr>
          <w:rFonts w:ascii="仿宋_GB2312" w:eastAsia="仿宋_GB2312" w:hint="eastAsia"/>
          <w:sz w:val="32"/>
          <w:szCs w:val="32"/>
        </w:rPr>
        <w:t>流动阻力和能量损失的机理和规律</w:t>
      </w:r>
      <w:r w:rsidR="008E258D" w:rsidRPr="008E258D">
        <w:rPr>
          <w:rFonts w:ascii="仿宋_GB2312" w:eastAsia="仿宋_GB2312" w:hint="eastAsia"/>
          <w:sz w:val="32"/>
          <w:szCs w:val="32"/>
        </w:rPr>
        <w:t>的认识，对</w:t>
      </w:r>
      <w:r w:rsidRPr="008E258D">
        <w:rPr>
          <w:rFonts w:ascii="仿宋_GB2312" w:eastAsia="仿宋_GB2312" w:hint="eastAsia"/>
          <w:sz w:val="32"/>
          <w:szCs w:val="32"/>
        </w:rPr>
        <w:t>管嘴管道出流、气体射流、流体绕流、</w:t>
      </w:r>
      <w:proofErr w:type="gramStart"/>
      <w:r w:rsidRPr="008E258D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8E258D">
        <w:rPr>
          <w:rFonts w:ascii="仿宋_GB2312" w:eastAsia="仿宋_GB2312" w:hint="eastAsia"/>
          <w:sz w:val="32"/>
          <w:szCs w:val="32"/>
        </w:rPr>
        <w:t>元气体流动等典型流动特性的</w:t>
      </w:r>
      <w:r w:rsidR="008E258D" w:rsidRPr="008E258D">
        <w:rPr>
          <w:rFonts w:ascii="仿宋_GB2312" w:eastAsia="仿宋_GB2312" w:hint="eastAsia"/>
          <w:sz w:val="32"/>
          <w:szCs w:val="32"/>
        </w:rPr>
        <w:t>认识</w:t>
      </w:r>
      <w:r w:rsidR="00361B01" w:rsidRPr="008E258D">
        <w:rPr>
          <w:rFonts w:ascii="仿宋_GB2312" w:eastAsia="仿宋_GB2312" w:hint="eastAsia"/>
          <w:sz w:val="32"/>
          <w:szCs w:val="32"/>
        </w:rPr>
        <w:t>，</w:t>
      </w:r>
      <w:r w:rsidRPr="008E258D">
        <w:rPr>
          <w:rFonts w:ascii="仿宋_GB2312" w:eastAsia="仿宋_GB2312" w:hint="eastAsia"/>
          <w:sz w:val="32"/>
          <w:szCs w:val="32"/>
        </w:rPr>
        <w:t>考查学生是否具备运用基本方程</w:t>
      </w:r>
      <w:proofErr w:type="gramStart"/>
      <w:r w:rsidR="008E258D" w:rsidRPr="008E258D">
        <w:rPr>
          <w:rFonts w:ascii="仿宋_GB2312" w:eastAsia="仿宋_GB2312" w:hint="eastAsia"/>
          <w:sz w:val="32"/>
          <w:szCs w:val="32"/>
        </w:rPr>
        <w:t>和因次分析</w:t>
      </w:r>
      <w:proofErr w:type="gramEnd"/>
      <w:r w:rsidR="008E258D" w:rsidRPr="008E258D">
        <w:rPr>
          <w:rFonts w:ascii="仿宋_GB2312" w:eastAsia="仿宋_GB2312" w:hint="eastAsia"/>
          <w:sz w:val="32"/>
          <w:szCs w:val="32"/>
        </w:rPr>
        <w:t>方法</w:t>
      </w:r>
      <w:r w:rsidRPr="008E258D">
        <w:rPr>
          <w:rFonts w:ascii="仿宋_GB2312" w:eastAsia="仿宋_GB2312" w:hint="eastAsia"/>
          <w:sz w:val="32"/>
          <w:szCs w:val="32"/>
        </w:rPr>
        <w:t>分析流动问题的能力。</w:t>
      </w:r>
      <w:bookmarkStart w:id="0" w:name="_GoBack"/>
      <w:bookmarkEnd w:id="0"/>
    </w:p>
    <w:p w14:paraId="7FD1923D" w14:textId="7B5BD010" w:rsidR="00DA3107" w:rsidRDefault="00DA3107" w:rsidP="0015277B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DA189C0" w14:textId="0FBA7593" w:rsidR="00DA3107" w:rsidRPr="00A203AE" w:rsidRDefault="00DA3107" w:rsidP="00DA3107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A203AE">
        <w:rPr>
          <w:rFonts w:ascii="仿宋_GB2312" w:eastAsia="仿宋_GB2312" w:hint="eastAsia"/>
          <w:sz w:val="32"/>
          <w:szCs w:val="32"/>
        </w:rPr>
        <w:t>考试形式为闭卷笔试，考试时间为3小时，总分为150分。</w:t>
      </w:r>
    </w:p>
    <w:p w14:paraId="78336F8F" w14:textId="77777777" w:rsidR="00612021" w:rsidRDefault="000F48A6" w:rsidP="00612021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15277B" w:rsidRPr="005B2EB4">
        <w:rPr>
          <w:rFonts w:ascii="黑体" w:eastAsia="黑体" w:hAnsi="黑体" w:hint="eastAsia"/>
          <w:sz w:val="32"/>
          <w:szCs w:val="32"/>
        </w:rPr>
        <w:t>、考试内容</w:t>
      </w:r>
    </w:p>
    <w:p w14:paraId="715F7F9A" w14:textId="1CA82F17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 w:hint="eastAsia"/>
          <w:sz w:val="32"/>
          <w:szCs w:val="32"/>
        </w:rPr>
        <w:t>第一章</w:t>
      </w:r>
      <w:r w:rsidRPr="001C71EC">
        <w:rPr>
          <w:rFonts w:ascii="仿宋_GB2312" w:eastAsia="仿宋_GB2312"/>
          <w:sz w:val="32"/>
          <w:szCs w:val="32"/>
        </w:rPr>
        <w:t xml:space="preserve">  绪论</w:t>
      </w:r>
    </w:p>
    <w:p w14:paraId="1DB60474" w14:textId="73E48CA6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/>
          <w:sz w:val="32"/>
          <w:szCs w:val="32"/>
        </w:rPr>
        <w:t>作用在流体上的力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流体的主要力学性质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流体的力学模型</w:t>
      </w:r>
    </w:p>
    <w:p w14:paraId="2BD04089" w14:textId="13622AF8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 w:hint="eastAsia"/>
          <w:sz w:val="32"/>
          <w:szCs w:val="32"/>
        </w:rPr>
        <w:t>第二章</w:t>
      </w:r>
      <w:r w:rsidRPr="001C71EC">
        <w:rPr>
          <w:rFonts w:ascii="仿宋_GB2312" w:eastAsia="仿宋_GB2312"/>
          <w:sz w:val="32"/>
          <w:szCs w:val="32"/>
        </w:rPr>
        <w:t xml:space="preserve">  流体静力</w:t>
      </w:r>
      <w:r w:rsidR="00FE68D5">
        <w:rPr>
          <w:rFonts w:ascii="仿宋_GB2312" w:eastAsia="仿宋_GB2312" w:hint="eastAsia"/>
          <w:sz w:val="32"/>
          <w:szCs w:val="32"/>
        </w:rPr>
        <w:t>学</w:t>
      </w:r>
    </w:p>
    <w:p w14:paraId="46C38692" w14:textId="329841D8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/>
          <w:sz w:val="32"/>
          <w:szCs w:val="32"/>
        </w:rPr>
        <w:t>流体静压</w:t>
      </w:r>
      <w:proofErr w:type="gramStart"/>
      <w:r w:rsidRPr="001C71EC">
        <w:rPr>
          <w:rFonts w:ascii="仿宋_GB2312" w:eastAsia="仿宋_GB2312"/>
          <w:sz w:val="32"/>
          <w:szCs w:val="32"/>
        </w:rPr>
        <w:t>强及其</w:t>
      </w:r>
      <w:proofErr w:type="gramEnd"/>
      <w:r w:rsidRPr="001C71EC">
        <w:rPr>
          <w:rFonts w:ascii="仿宋_GB2312" w:eastAsia="仿宋_GB2312"/>
          <w:sz w:val="32"/>
          <w:szCs w:val="32"/>
        </w:rPr>
        <w:t>特性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流体静压强的分布规律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压强的计算基准和量度单位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液柱测压计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作用于平面的液体压力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作用于曲面的液体压力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液体平衡微分方程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液体的相对平衡</w:t>
      </w:r>
    </w:p>
    <w:p w14:paraId="7AFD4CED" w14:textId="77777777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 w:hint="eastAsia"/>
          <w:sz w:val="32"/>
          <w:szCs w:val="32"/>
        </w:rPr>
        <w:t>第三章</w:t>
      </w:r>
      <w:r w:rsidRPr="001C71EC">
        <w:rPr>
          <w:rFonts w:ascii="仿宋_GB2312" w:eastAsia="仿宋_GB2312"/>
          <w:sz w:val="32"/>
          <w:szCs w:val="32"/>
        </w:rPr>
        <w:t xml:space="preserve">  一元流体动力学基础</w:t>
      </w:r>
    </w:p>
    <w:p w14:paraId="5A9AB50B" w14:textId="3F6CEB60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/>
          <w:sz w:val="32"/>
          <w:szCs w:val="32"/>
        </w:rPr>
        <w:t>描述流体运动的两种方法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恒定流动和非恒定流动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流线和迹线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一元流动模型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连续性方程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Pr="001C71EC">
        <w:rPr>
          <w:rFonts w:ascii="仿宋_GB2312" w:eastAsia="仿宋_GB2312"/>
          <w:sz w:val="32"/>
          <w:szCs w:val="32"/>
        </w:rPr>
        <w:t>恒定元流能量方程</w:t>
      </w:r>
      <w:proofErr w:type="gramEnd"/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过流断面的压强分布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恒定总流能量方程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能量方程的应用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总水头线和测压管水头线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恒定气流能量方程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总压线和全压线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恒定流</w:t>
      </w:r>
      <w:r w:rsidRPr="001C71EC">
        <w:rPr>
          <w:rFonts w:ascii="仿宋_GB2312" w:eastAsia="仿宋_GB2312"/>
          <w:sz w:val="32"/>
          <w:szCs w:val="32"/>
        </w:rPr>
        <w:lastRenderedPageBreak/>
        <w:t>动量方程</w:t>
      </w:r>
    </w:p>
    <w:p w14:paraId="40E8A123" w14:textId="431CB305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 w:hint="eastAsia"/>
          <w:sz w:val="32"/>
          <w:szCs w:val="32"/>
        </w:rPr>
        <w:t>第四章</w:t>
      </w:r>
      <w:r w:rsidRPr="001C71EC">
        <w:rPr>
          <w:rFonts w:ascii="仿宋_GB2312" w:eastAsia="仿宋_GB2312"/>
          <w:sz w:val="32"/>
          <w:szCs w:val="32"/>
        </w:rPr>
        <w:t xml:space="preserve">  流动阻力和能量</w:t>
      </w:r>
      <w:r w:rsidR="007A7CB5">
        <w:rPr>
          <w:rFonts w:ascii="仿宋_GB2312" w:eastAsia="仿宋_GB2312" w:hint="eastAsia"/>
          <w:sz w:val="32"/>
          <w:szCs w:val="32"/>
        </w:rPr>
        <w:t>损失</w:t>
      </w:r>
    </w:p>
    <w:p w14:paraId="34AC3144" w14:textId="56FBDDC5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/>
          <w:sz w:val="32"/>
          <w:szCs w:val="32"/>
        </w:rPr>
        <w:t>沿</w:t>
      </w:r>
      <w:proofErr w:type="gramStart"/>
      <w:r w:rsidRPr="001C71EC">
        <w:rPr>
          <w:rFonts w:ascii="仿宋_GB2312" w:eastAsia="仿宋_GB2312"/>
          <w:sz w:val="32"/>
          <w:szCs w:val="32"/>
        </w:rPr>
        <w:t>程损失</w:t>
      </w:r>
      <w:proofErr w:type="gramEnd"/>
      <w:r w:rsidRPr="001C71EC">
        <w:rPr>
          <w:rFonts w:ascii="仿宋_GB2312" w:eastAsia="仿宋_GB2312"/>
          <w:sz w:val="32"/>
          <w:szCs w:val="32"/>
        </w:rPr>
        <w:t>和局部损失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层流与紊流、雷诺数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圆管中的层流运动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紊流运动的特征和紊流阻力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尼古拉兹实验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工业管道紊流阻力系数的计算公式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非圆管的沿程损失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管道流动的局部损失</w:t>
      </w:r>
    </w:p>
    <w:p w14:paraId="638A1A0C" w14:textId="77777777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 w:hint="eastAsia"/>
          <w:sz w:val="32"/>
          <w:szCs w:val="32"/>
        </w:rPr>
        <w:t>第五章</w:t>
      </w:r>
      <w:r w:rsidRPr="001C71EC">
        <w:rPr>
          <w:rFonts w:ascii="仿宋_GB2312" w:eastAsia="仿宋_GB2312"/>
          <w:sz w:val="32"/>
          <w:szCs w:val="32"/>
        </w:rPr>
        <w:t xml:space="preserve">  孔口管嘴管路流动</w:t>
      </w:r>
    </w:p>
    <w:p w14:paraId="149159E2" w14:textId="2127AFC9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/>
          <w:sz w:val="32"/>
          <w:szCs w:val="32"/>
        </w:rPr>
        <w:t>孔口自由出流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孔口淹没出流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管嘴出流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简单管路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管路的串、并联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有压管中的水击</w:t>
      </w:r>
    </w:p>
    <w:p w14:paraId="78AFC89E" w14:textId="77777777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 w:hint="eastAsia"/>
          <w:sz w:val="32"/>
          <w:szCs w:val="32"/>
        </w:rPr>
        <w:t>第六章</w:t>
      </w:r>
      <w:r w:rsidRPr="001C71EC">
        <w:rPr>
          <w:rFonts w:ascii="仿宋_GB2312" w:eastAsia="仿宋_GB2312"/>
          <w:sz w:val="32"/>
          <w:szCs w:val="32"/>
        </w:rPr>
        <w:t xml:space="preserve">  气体射流</w:t>
      </w:r>
    </w:p>
    <w:p w14:paraId="45FCCD3D" w14:textId="6B41DCB9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/>
          <w:sz w:val="32"/>
          <w:szCs w:val="32"/>
        </w:rPr>
        <w:t>无限空间淹没紊流射流的特征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圆断面射流的运动分析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平面射流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温差</w:t>
      </w:r>
      <w:proofErr w:type="gramStart"/>
      <w:r w:rsidRPr="001C71EC">
        <w:rPr>
          <w:rFonts w:ascii="仿宋_GB2312" w:eastAsia="仿宋_GB2312"/>
          <w:sz w:val="32"/>
          <w:szCs w:val="32"/>
        </w:rPr>
        <w:t>或浓差射流</w:t>
      </w:r>
      <w:proofErr w:type="gramEnd"/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有限空间射流</w:t>
      </w:r>
    </w:p>
    <w:p w14:paraId="78C99D85" w14:textId="77777777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 w:hint="eastAsia"/>
          <w:sz w:val="32"/>
          <w:szCs w:val="32"/>
        </w:rPr>
        <w:t>第七章</w:t>
      </w:r>
      <w:r w:rsidRPr="001C71EC">
        <w:rPr>
          <w:rFonts w:ascii="仿宋_GB2312" w:eastAsia="仿宋_GB2312"/>
          <w:sz w:val="32"/>
          <w:szCs w:val="32"/>
        </w:rPr>
        <w:t xml:space="preserve">  不可压缩流体动力学基础</w:t>
      </w:r>
    </w:p>
    <w:p w14:paraId="7DFC0DFB" w14:textId="15B76B1B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/>
          <w:sz w:val="32"/>
          <w:szCs w:val="32"/>
        </w:rPr>
        <w:t>流体微团运动的分析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应力和变形速度的关系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不可压缩流体连续性微分方程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不可压缩流体运动微分方程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流体流动的初始条件和边界条件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不可压缩粘性流体紊流运动的基本方程及封闭条件</w:t>
      </w:r>
    </w:p>
    <w:p w14:paraId="294AEC78" w14:textId="77777777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 w:hint="eastAsia"/>
          <w:sz w:val="32"/>
          <w:szCs w:val="32"/>
        </w:rPr>
        <w:t>第八章</w:t>
      </w:r>
      <w:r w:rsidRPr="001C71EC">
        <w:rPr>
          <w:rFonts w:ascii="仿宋_GB2312" w:eastAsia="仿宋_GB2312"/>
          <w:sz w:val="32"/>
          <w:szCs w:val="32"/>
        </w:rPr>
        <w:t xml:space="preserve">  流体运动基本方程的求解</w:t>
      </w:r>
      <w:r w:rsidRPr="001C71EC">
        <w:rPr>
          <w:rFonts w:ascii="仿宋_GB2312" w:eastAsia="仿宋_GB2312"/>
          <w:sz w:val="32"/>
          <w:szCs w:val="32"/>
        </w:rPr>
        <w:tab/>
      </w:r>
    </w:p>
    <w:p w14:paraId="07CB579E" w14:textId="341F4D60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/>
          <w:sz w:val="32"/>
          <w:szCs w:val="32"/>
        </w:rPr>
        <w:t>无旋流动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平面无旋流动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绕流运动及附面层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绕流阻力与升力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层流解析解</w:t>
      </w:r>
    </w:p>
    <w:p w14:paraId="17BA5EB5" w14:textId="77777777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 w:hint="eastAsia"/>
          <w:sz w:val="32"/>
          <w:szCs w:val="32"/>
        </w:rPr>
        <w:t>第九章</w:t>
      </w:r>
      <w:r w:rsidRPr="001C71EC">
        <w:rPr>
          <w:rFonts w:ascii="仿宋_GB2312" w:eastAsia="仿宋_GB2312"/>
          <w:sz w:val="32"/>
          <w:szCs w:val="32"/>
        </w:rPr>
        <w:t xml:space="preserve">  一元气体动力学基础</w:t>
      </w:r>
    </w:p>
    <w:p w14:paraId="554E21C3" w14:textId="38F41FC6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/>
          <w:sz w:val="32"/>
          <w:szCs w:val="32"/>
        </w:rPr>
        <w:t>理想气体一元恒定流动的运动方程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音速、</w:t>
      </w:r>
      <w:proofErr w:type="gramStart"/>
      <w:r w:rsidRPr="001C71EC">
        <w:rPr>
          <w:rFonts w:ascii="仿宋_GB2312" w:eastAsia="仿宋_GB2312"/>
          <w:sz w:val="32"/>
          <w:szCs w:val="32"/>
        </w:rPr>
        <w:t>滞止参数</w:t>
      </w:r>
      <w:proofErr w:type="gramEnd"/>
      <w:r w:rsidRPr="001C71EC">
        <w:rPr>
          <w:rFonts w:ascii="仿宋_GB2312" w:eastAsia="仿宋_GB2312"/>
          <w:sz w:val="32"/>
          <w:szCs w:val="32"/>
        </w:rPr>
        <w:t>、马赫</w:t>
      </w:r>
      <w:r w:rsidRPr="001C71EC">
        <w:rPr>
          <w:rFonts w:ascii="仿宋_GB2312" w:eastAsia="仿宋_GB2312"/>
          <w:sz w:val="32"/>
          <w:szCs w:val="32"/>
        </w:rPr>
        <w:lastRenderedPageBreak/>
        <w:t>数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气体一元恒定流动的连续性方程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等温管路中的流动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绝热管路中的流动</w:t>
      </w:r>
    </w:p>
    <w:p w14:paraId="0A9CA026" w14:textId="30A615C0" w:rsidR="001C71EC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 w:hint="eastAsia"/>
          <w:sz w:val="32"/>
          <w:szCs w:val="32"/>
        </w:rPr>
        <w:t>第十章</w:t>
      </w:r>
      <w:r w:rsidRPr="001C71EC">
        <w:rPr>
          <w:rFonts w:ascii="仿宋_GB2312" w:eastAsia="仿宋_GB2312"/>
          <w:sz w:val="32"/>
          <w:szCs w:val="32"/>
        </w:rPr>
        <w:t xml:space="preserve">  相似性原理</w:t>
      </w:r>
      <w:proofErr w:type="gramStart"/>
      <w:r w:rsidRPr="001C71EC">
        <w:rPr>
          <w:rFonts w:ascii="仿宋_GB2312" w:eastAsia="仿宋_GB2312" w:hint="eastAsia"/>
          <w:sz w:val="32"/>
          <w:szCs w:val="32"/>
        </w:rPr>
        <w:t>和</w:t>
      </w:r>
      <w:r w:rsidRPr="001C71EC">
        <w:rPr>
          <w:rFonts w:ascii="仿宋_GB2312" w:eastAsia="仿宋_GB2312"/>
          <w:sz w:val="32"/>
          <w:szCs w:val="32"/>
        </w:rPr>
        <w:t>因次分析</w:t>
      </w:r>
      <w:proofErr w:type="gramEnd"/>
    </w:p>
    <w:p w14:paraId="1059B093" w14:textId="1A372628" w:rsidR="00612021" w:rsidRPr="001C71EC" w:rsidRDefault="001C71EC" w:rsidP="001C71E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71EC">
        <w:rPr>
          <w:rFonts w:ascii="仿宋_GB2312" w:eastAsia="仿宋_GB2312"/>
          <w:sz w:val="32"/>
          <w:szCs w:val="32"/>
        </w:rPr>
        <w:t>力学相似性原理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相似准</w:t>
      </w:r>
      <w:r w:rsidRPr="001C71EC">
        <w:rPr>
          <w:rFonts w:ascii="仿宋_GB2312" w:eastAsia="仿宋_GB2312" w:hint="eastAsia"/>
          <w:sz w:val="32"/>
          <w:szCs w:val="32"/>
        </w:rPr>
        <w:t>则</w:t>
      </w:r>
      <w:r w:rsidRPr="001C71EC">
        <w:rPr>
          <w:rFonts w:ascii="仿宋_GB2312" w:eastAsia="仿宋_GB2312"/>
          <w:sz w:val="32"/>
          <w:szCs w:val="32"/>
        </w:rPr>
        <w:t>数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r w:rsidRPr="001C71EC">
        <w:rPr>
          <w:rFonts w:ascii="仿宋_GB2312" w:eastAsia="仿宋_GB2312"/>
          <w:sz w:val="32"/>
          <w:szCs w:val="32"/>
        </w:rPr>
        <w:t>模型律</w:t>
      </w:r>
      <w:r w:rsidRPr="001C71EC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Pr="001C71EC">
        <w:rPr>
          <w:rFonts w:ascii="仿宋_GB2312" w:eastAsia="仿宋_GB2312"/>
          <w:sz w:val="32"/>
          <w:szCs w:val="32"/>
        </w:rPr>
        <w:t>因次分析</w:t>
      </w:r>
      <w:proofErr w:type="gramEnd"/>
      <w:r w:rsidRPr="001C71EC">
        <w:rPr>
          <w:rFonts w:ascii="仿宋_GB2312" w:eastAsia="仿宋_GB2312"/>
          <w:sz w:val="32"/>
          <w:szCs w:val="32"/>
        </w:rPr>
        <w:t>法</w:t>
      </w:r>
    </w:p>
    <w:p w14:paraId="1664591F" w14:textId="3A30B918" w:rsidR="005B2EB4" w:rsidRPr="005B2EB4" w:rsidRDefault="00612021" w:rsidP="00612021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5B2EB4" w:rsidRPr="005B2EB4">
        <w:rPr>
          <w:rFonts w:ascii="黑体" w:eastAsia="黑体" w:hAnsi="黑体" w:hint="eastAsia"/>
          <w:sz w:val="32"/>
          <w:szCs w:val="32"/>
        </w:rPr>
        <w:t>试题结构</w:t>
      </w:r>
    </w:p>
    <w:p w14:paraId="578CFFFE" w14:textId="15B06FCD" w:rsidR="00B02CB8" w:rsidRPr="00B02CB8" w:rsidRDefault="005B2EB4" w:rsidP="005B2EB4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02CB8">
        <w:rPr>
          <w:rFonts w:ascii="仿宋_GB2312" w:eastAsia="仿宋_GB2312" w:hint="eastAsia"/>
          <w:sz w:val="32"/>
          <w:szCs w:val="32"/>
        </w:rPr>
        <w:t>选择题</w:t>
      </w:r>
      <w:r w:rsidR="00B02CB8" w:rsidRPr="00B02CB8">
        <w:rPr>
          <w:rFonts w:ascii="仿宋_GB2312" w:eastAsia="仿宋_GB2312" w:hint="eastAsia"/>
          <w:sz w:val="32"/>
          <w:szCs w:val="32"/>
        </w:rPr>
        <w:t>、判断</w:t>
      </w:r>
      <w:r w:rsidRPr="00B02CB8">
        <w:rPr>
          <w:rFonts w:ascii="仿宋_GB2312" w:eastAsia="仿宋_GB2312" w:hint="eastAsia"/>
          <w:sz w:val="32"/>
          <w:szCs w:val="32"/>
        </w:rPr>
        <w:t>题</w:t>
      </w:r>
      <w:r w:rsidR="00B02CB8" w:rsidRPr="00B02CB8">
        <w:rPr>
          <w:rFonts w:ascii="仿宋_GB2312" w:eastAsia="仿宋_GB2312" w:hint="eastAsia"/>
          <w:sz w:val="32"/>
          <w:szCs w:val="32"/>
        </w:rPr>
        <w:t>、简</w:t>
      </w:r>
      <w:proofErr w:type="gramStart"/>
      <w:r w:rsidR="00B02CB8" w:rsidRPr="00B02CB8">
        <w:rPr>
          <w:rFonts w:ascii="仿宋_GB2312" w:eastAsia="仿宋_GB2312" w:hint="eastAsia"/>
          <w:sz w:val="32"/>
          <w:szCs w:val="32"/>
        </w:rPr>
        <w:t>答分析</w:t>
      </w:r>
      <w:proofErr w:type="gramEnd"/>
      <w:r w:rsidR="00B02CB8" w:rsidRPr="00B02CB8">
        <w:rPr>
          <w:rFonts w:ascii="仿宋_GB2312" w:eastAsia="仿宋_GB2312" w:hint="eastAsia"/>
          <w:sz w:val="32"/>
          <w:szCs w:val="32"/>
        </w:rPr>
        <w:t>题、计算题</w:t>
      </w:r>
    </w:p>
    <w:p w14:paraId="738C9C43" w14:textId="39038834" w:rsidR="005B2EB4" w:rsidRDefault="00612021" w:rsidP="005B2EB4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5B2EB4" w:rsidRPr="005B2EB4">
        <w:rPr>
          <w:rFonts w:ascii="黑体" w:eastAsia="黑体" w:hAnsi="黑体" w:hint="eastAsia"/>
          <w:sz w:val="32"/>
          <w:szCs w:val="32"/>
        </w:rPr>
        <w:t>、参考书目</w:t>
      </w:r>
    </w:p>
    <w:p w14:paraId="72101322" w14:textId="15AE2518" w:rsidR="001F4732" w:rsidRPr="001F4732" w:rsidRDefault="001F4732" w:rsidP="001F4732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F4732">
        <w:rPr>
          <w:rFonts w:ascii="仿宋_GB2312" w:eastAsia="仿宋_GB2312"/>
          <w:sz w:val="32"/>
          <w:szCs w:val="32"/>
        </w:rPr>
        <w:t>课程教材</w:t>
      </w:r>
    </w:p>
    <w:p w14:paraId="6DBAFD27" w14:textId="0956E7B6" w:rsidR="001F4732" w:rsidRPr="001F4732" w:rsidRDefault="001F4732" w:rsidP="001F4732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F4732">
        <w:rPr>
          <w:rFonts w:ascii="仿宋_GB2312" w:eastAsia="仿宋_GB2312"/>
          <w:sz w:val="32"/>
          <w:szCs w:val="32"/>
        </w:rPr>
        <w:t>[1]</w:t>
      </w:r>
      <w:r w:rsidRPr="001F4732">
        <w:rPr>
          <w:rFonts w:hint="eastAsia"/>
        </w:rPr>
        <w:t xml:space="preserve"> </w:t>
      </w:r>
      <w:r w:rsidRPr="001F4732">
        <w:rPr>
          <w:rFonts w:ascii="仿宋_GB2312" w:eastAsia="仿宋_GB2312" w:hint="eastAsia"/>
          <w:sz w:val="32"/>
          <w:szCs w:val="32"/>
        </w:rPr>
        <w:t>龙天渝、蔡增基、翟俊编著，流体力学（第四版），中国建筑工业出版社，</w:t>
      </w:r>
      <w:r w:rsidRPr="001F4732">
        <w:rPr>
          <w:rFonts w:ascii="仿宋_GB2312" w:eastAsia="仿宋_GB2312"/>
          <w:sz w:val="32"/>
          <w:szCs w:val="32"/>
        </w:rPr>
        <w:t>2024</w:t>
      </w:r>
    </w:p>
    <w:p w14:paraId="398EC079" w14:textId="60EB1A8B" w:rsidR="001F4732" w:rsidRPr="001F4732" w:rsidRDefault="001F4732" w:rsidP="001F4732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F4732">
        <w:rPr>
          <w:rFonts w:ascii="仿宋_GB2312" w:eastAsia="仿宋_GB2312"/>
          <w:sz w:val="32"/>
          <w:szCs w:val="32"/>
        </w:rPr>
        <w:t>主要参考书</w:t>
      </w:r>
    </w:p>
    <w:p w14:paraId="3D4DD318" w14:textId="306B0744" w:rsidR="00DA3107" w:rsidRPr="001F4732" w:rsidRDefault="001F4732" w:rsidP="001F4732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F4732">
        <w:rPr>
          <w:rFonts w:ascii="仿宋_GB2312" w:eastAsia="仿宋_GB2312"/>
          <w:sz w:val="32"/>
          <w:szCs w:val="32"/>
        </w:rPr>
        <w:t>[1]蔡增基编，</w:t>
      </w:r>
      <w:r w:rsidR="00192A3C" w:rsidRPr="001F4732">
        <w:rPr>
          <w:rFonts w:ascii="仿宋_GB2312" w:eastAsia="仿宋_GB2312"/>
          <w:sz w:val="32"/>
          <w:szCs w:val="32"/>
        </w:rPr>
        <w:t>流体力学学习辅导与习题精解，</w:t>
      </w:r>
      <w:r w:rsidRPr="001F4732">
        <w:rPr>
          <w:rFonts w:ascii="仿宋_GB2312" w:eastAsia="仿宋_GB2312"/>
          <w:sz w:val="32"/>
          <w:szCs w:val="32"/>
        </w:rPr>
        <w:t>中国建筑工业出版社，2007</w:t>
      </w:r>
    </w:p>
    <w:p w14:paraId="1A29900F" w14:textId="77777777" w:rsidR="005B2EB4" w:rsidRPr="005B2EB4" w:rsidRDefault="005B2EB4" w:rsidP="005B2EB4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</w:p>
    <w:sectPr w:rsidR="005B2EB4" w:rsidRPr="005B2EB4" w:rsidSect="00B229F1">
      <w:footerReference w:type="default" r:id="rId7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0FAF9" w14:textId="77777777" w:rsidR="00530BA8" w:rsidRDefault="00530BA8" w:rsidP="0015277B">
      <w:r>
        <w:separator/>
      </w:r>
    </w:p>
  </w:endnote>
  <w:endnote w:type="continuationSeparator" w:id="0">
    <w:p w14:paraId="4CDB9E0C" w14:textId="77777777" w:rsidR="00530BA8" w:rsidRDefault="00530BA8" w:rsidP="0015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38079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2F0198C2" w:rsidR="00B229F1" w:rsidRPr="00B229F1" w:rsidRDefault="00B229F1">
        <w:pPr>
          <w:pStyle w:val="af0"/>
          <w:jc w:val="center"/>
          <w:rPr>
            <w:rFonts w:ascii="宋体" w:eastAsia="宋体" w:hAnsi="宋体"/>
            <w:sz w:val="32"/>
            <w:szCs w:val="32"/>
          </w:rPr>
        </w:pPr>
        <w:r w:rsidRPr="00B229F1">
          <w:rPr>
            <w:rFonts w:ascii="宋体" w:eastAsia="宋体" w:hAnsi="宋体"/>
            <w:sz w:val="32"/>
            <w:szCs w:val="32"/>
          </w:rPr>
          <w:fldChar w:fldCharType="begin"/>
        </w:r>
        <w:r w:rsidRPr="00B229F1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B229F1">
          <w:rPr>
            <w:rFonts w:ascii="宋体" w:eastAsia="宋体" w:hAnsi="宋体"/>
            <w:sz w:val="32"/>
            <w:szCs w:val="32"/>
          </w:rPr>
          <w:fldChar w:fldCharType="separate"/>
        </w:r>
        <w:r w:rsidR="00865532" w:rsidRPr="00865532">
          <w:rPr>
            <w:rFonts w:ascii="宋体" w:eastAsia="宋体" w:hAnsi="宋体"/>
            <w:noProof/>
            <w:sz w:val="32"/>
            <w:szCs w:val="32"/>
            <w:lang w:val="zh-CN"/>
          </w:rPr>
          <w:t>-</w:t>
        </w:r>
        <w:r w:rsidR="00865532">
          <w:rPr>
            <w:rFonts w:ascii="宋体" w:eastAsia="宋体" w:hAnsi="宋体"/>
            <w:noProof/>
            <w:sz w:val="32"/>
            <w:szCs w:val="32"/>
          </w:rPr>
          <w:t xml:space="preserve"> 1 -</w:t>
        </w:r>
        <w:r w:rsidRPr="00B229F1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B229F1" w:rsidRDefault="00B229F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B7BB2" w14:textId="77777777" w:rsidR="00530BA8" w:rsidRDefault="00530BA8" w:rsidP="0015277B">
      <w:r>
        <w:separator/>
      </w:r>
    </w:p>
  </w:footnote>
  <w:footnote w:type="continuationSeparator" w:id="0">
    <w:p w14:paraId="37B88CF4" w14:textId="77777777" w:rsidR="00530BA8" w:rsidRDefault="00530BA8" w:rsidP="00152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99A"/>
    <w:multiLevelType w:val="hybridMultilevel"/>
    <w:tmpl w:val="239675FC"/>
    <w:lvl w:ilvl="0" w:tplc="2076CE7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FA"/>
    <w:rsid w:val="00005D82"/>
    <w:rsid w:val="000616C6"/>
    <w:rsid w:val="000E49DB"/>
    <w:rsid w:val="000F48A6"/>
    <w:rsid w:val="0015277B"/>
    <w:rsid w:val="001627E3"/>
    <w:rsid w:val="00191D4D"/>
    <w:rsid w:val="00192A3C"/>
    <w:rsid w:val="001C71EC"/>
    <w:rsid w:val="001D5A33"/>
    <w:rsid w:val="001F4732"/>
    <w:rsid w:val="002722E9"/>
    <w:rsid w:val="002F7E93"/>
    <w:rsid w:val="003324C5"/>
    <w:rsid w:val="00361B01"/>
    <w:rsid w:val="003A1F28"/>
    <w:rsid w:val="003D4BFA"/>
    <w:rsid w:val="004227F9"/>
    <w:rsid w:val="004538BA"/>
    <w:rsid w:val="004F3F0C"/>
    <w:rsid w:val="00507979"/>
    <w:rsid w:val="00530BA8"/>
    <w:rsid w:val="005456F5"/>
    <w:rsid w:val="00555F15"/>
    <w:rsid w:val="0056682A"/>
    <w:rsid w:val="005B2EB4"/>
    <w:rsid w:val="00612021"/>
    <w:rsid w:val="00620E8E"/>
    <w:rsid w:val="007A7CB5"/>
    <w:rsid w:val="007D0C6D"/>
    <w:rsid w:val="0084530C"/>
    <w:rsid w:val="00865532"/>
    <w:rsid w:val="008E258D"/>
    <w:rsid w:val="009918D3"/>
    <w:rsid w:val="009B20E5"/>
    <w:rsid w:val="00A203AE"/>
    <w:rsid w:val="00A50DC8"/>
    <w:rsid w:val="00AA5FA9"/>
    <w:rsid w:val="00B02CB8"/>
    <w:rsid w:val="00B229F1"/>
    <w:rsid w:val="00B4632E"/>
    <w:rsid w:val="00B96C8B"/>
    <w:rsid w:val="00BC01E9"/>
    <w:rsid w:val="00C43B4F"/>
    <w:rsid w:val="00CD79F3"/>
    <w:rsid w:val="00D27A87"/>
    <w:rsid w:val="00DA3107"/>
    <w:rsid w:val="00E91E7D"/>
    <w:rsid w:val="00FE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A658C"/>
  <w15:chartTrackingRefBased/>
  <w15:docId w15:val="{53EC7363-B57B-486E-A6B4-25A506B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B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B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B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B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B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B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B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B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B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4B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B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B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B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B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B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4BF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27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27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2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2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lza</cp:lastModifiedBy>
  <cp:revision>25</cp:revision>
  <dcterms:created xsi:type="dcterms:W3CDTF">2025-06-15T07:04:00Z</dcterms:created>
  <dcterms:modified xsi:type="dcterms:W3CDTF">2025-06-15T07:57:00Z</dcterms:modified>
</cp:coreProperties>
</file>